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5B2C" w:rsidRDefault="000D5B2C" w:rsidP="00284CDC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6"/>
          <w:szCs w:val="36"/>
          <w:lang w:val="de-DE"/>
        </w:rPr>
      </w:pPr>
      <w:r w:rsidRPr="0071033B">
        <w:rPr>
          <w:rFonts w:asciiTheme="minorHAnsi" w:hAnsiTheme="minorHAnsi" w:cstheme="minorHAnsi"/>
          <w:b/>
          <w:sz w:val="44"/>
          <w:szCs w:val="44"/>
          <w:lang w:val="de-DE"/>
        </w:rPr>
        <w:tab/>
      </w:r>
      <w:r w:rsidR="003F7123">
        <w:rPr>
          <w:rFonts w:asciiTheme="minorHAnsi" w:hAnsiTheme="minorHAnsi" w:cstheme="minorHAnsi"/>
          <w:b/>
          <w:sz w:val="36"/>
          <w:szCs w:val="36"/>
          <w:lang w:val="de-DE"/>
        </w:rPr>
        <w:t>gk10_11_Bd1</w:t>
      </w:r>
      <w:r w:rsidR="002405F3" w:rsidRPr="002405F3">
        <w:rPr>
          <w:rFonts w:asciiTheme="minorHAnsi" w:hAnsiTheme="minorHAnsi" w:cstheme="minorHAnsi"/>
          <w:b/>
          <w:sz w:val="36"/>
          <w:szCs w:val="36"/>
          <w:lang w:val="de-DE"/>
        </w:rPr>
        <w:t xml:space="preserve"> – </w:t>
      </w:r>
      <w:r w:rsidR="003F7123">
        <w:rPr>
          <w:rFonts w:asciiTheme="minorHAnsi" w:hAnsiTheme="minorHAnsi" w:cstheme="minorHAnsi"/>
          <w:b/>
          <w:sz w:val="36"/>
          <w:szCs w:val="36"/>
          <w:lang w:val="de-DE"/>
        </w:rPr>
        <w:t>Kapitel 5</w:t>
      </w:r>
    </w:p>
    <w:p w:rsidR="0091023A" w:rsidRDefault="0091023A" w:rsidP="00284CDC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6"/>
          <w:szCs w:val="36"/>
          <w:lang w:val="de-DE"/>
        </w:rPr>
      </w:pPr>
      <w:hyperlink r:id="rId8" w:history="1">
        <w:r w:rsidRPr="00754470">
          <w:rPr>
            <w:rStyle w:val="Lienhypertexte"/>
            <w:rFonts w:asciiTheme="minorHAnsi" w:hAnsiTheme="minorHAnsi" w:cstheme="minorHAnsi"/>
            <w:b/>
            <w:sz w:val="36"/>
            <w:szCs w:val="36"/>
            <w:lang w:val="de-DE"/>
          </w:rPr>
          <w:t>https://www.einfachbacken.de/rez</w:t>
        </w:r>
        <w:r w:rsidRPr="00754470">
          <w:rPr>
            <w:rStyle w:val="Lienhypertexte"/>
            <w:rFonts w:asciiTheme="minorHAnsi" w:hAnsiTheme="minorHAnsi" w:cstheme="minorHAnsi"/>
            <w:b/>
            <w:sz w:val="36"/>
            <w:szCs w:val="36"/>
            <w:lang w:val="de-DE"/>
          </w:rPr>
          <w:t>e</w:t>
        </w:r>
        <w:r w:rsidRPr="00754470">
          <w:rPr>
            <w:rStyle w:val="Lienhypertexte"/>
            <w:rFonts w:asciiTheme="minorHAnsi" w:hAnsiTheme="minorHAnsi" w:cstheme="minorHAnsi"/>
            <w:b/>
            <w:sz w:val="36"/>
            <w:szCs w:val="36"/>
            <w:lang w:val="de-DE"/>
          </w:rPr>
          <w:t>pte/waffelteig-das-schnelle-grundrezept?portions=5</w:t>
        </w:r>
      </w:hyperlink>
    </w:p>
    <w:p w:rsidR="0071033B" w:rsidRPr="0071033B" w:rsidRDefault="0071033B" w:rsidP="0071033B">
      <w:pPr>
        <w:rPr>
          <w:rFonts w:asciiTheme="minorHAnsi" w:hAnsiTheme="minorHAnsi" w:cstheme="minorHAnsi"/>
          <w:color w:val="000000" w:themeColor="text1"/>
          <w:lang w:val="de-CH"/>
        </w:rPr>
      </w:pPr>
    </w:p>
    <w:p w:rsidR="00A6217E" w:rsidRPr="00CB52F0" w:rsidRDefault="00284CDC" w:rsidP="00284CDC">
      <w:pPr>
        <w:jc w:val="center"/>
        <w:rPr>
          <w:rFonts w:asciiTheme="minorHAnsi" w:hAnsiTheme="minorHAnsi"/>
          <w:lang w:val="de-CH"/>
        </w:rPr>
      </w:pPr>
      <w:r>
        <w:rPr>
          <w:rFonts w:asciiTheme="minorHAnsi" w:hAnsiTheme="minorHAnsi"/>
          <w:noProof/>
          <w:lang w:val="de-CH"/>
        </w:rPr>
        <w:drawing>
          <wp:inline distT="0" distB="0" distL="0" distR="0">
            <wp:extent cx="4976706" cy="3309751"/>
            <wp:effectExtent l="0" t="0" r="190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3-25 à 23.52.2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765" cy="33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de-CH"/>
        </w:rPr>
        <w:drawing>
          <wp:inline distT="0" distB="0" distL="0" distR="0">
            <wp:extent cx="5156200" cy="4902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3-25 à 23.52.4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DC" w:rsidRDefault="00284CDC" w:rsidP="002405F3">
      <w:pPr>
        <w:spacing w:before="60" w:after="60"/>
        <w:jc w:val="both"/>
        <w:rPr>
          <w:rFonts w:asciiTheme="minorHAnsi" w:hAnsiTheme="minorHAnsi"/>
          <w:b/>
          <w:lang w:val="de-CH"/>
        </w:rPr>
      </w:pPr>
    </w:p>
    <w:p w:rsidR="00284CDC" w:rsidRPr="00284CDC" w:rsidRDefault="00284CDC" w:rsidP="0091023A">
      <w:pPr>
        <w:pStyle w:val="Paragraphedeliste"/>
        <w:numPr>
          <w:ilvl w:val="0"/>
          <w:numId w:val="22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 w:rsidRPr="00284CDC">
        <w:rPr>
          <w:rFonts w:asciiTheme="minorHAnsi" w:hAnsiTheme="minorHAnsi"/>
          <w:bCs/>
          <w:lang w:val="de-CH"/>
        </w:rPr>
        <w:lastRenderedPageBreak/>
        <w:t>Was braucht man zuerst?</w:t>
      </w:r>
    </w:p>
    <w:p w:rsidR="00284CDC" w:rsidRPr="0091023A" w:rsidRDefault="00284CDC" w:rsidP="0091023A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  <w:r w:rsidRPr="00284CDC">
        <w:rPr>
          <w:rFonts w:asciiTheme="minorHAnsi" w:hAnsiTheme="minorHAnsi"/>
          <w:bCs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  <w:r>
        <w:rPr>
          <w:rFonts w:asciiTheme="minorHAnsi" w:hAnsiTheme="minorHAnsi"/>
          <w:bCs/>
          <w:u w:val="single"/>
          <w:lang w:val="de-CH"/>
        </w:rPr>
        <w:tab/>
      </w:r>
    </w:p>
    <w:p w:rsidR="00284CDC" w:rsidRDefault="00284CDC" w:rsidP="0091023A">
      <w:pPr>
        <w:pStyle w:val="Paragraphedeliste"/>
        <w:numPr>
          <w:ilvl w:val="0"/>
          <w:numId w:val="22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 w:rsidRPr="00284CDC">
        <w:rPr>
          <w:rFonts w:asciiTheme="minorHAnsi" w:hAnsiTheme="minorHAnsi"/>
          <w:bCs/>
          <w:lang w:val="de-CH"/>
        </w:rPr>
        <w:t>W</w:t>
      </w:r>
      <w:r>
        <w:rPr>
          <w:rFonts w:asciiTheme="minorHAnsi" w:hAnsiTheme="minorHAnsi"/>
          <w:bCs/>
          <w:lang w:val="de-CH"/>
        </w:rPr>
        <w:t>elche ersten Zutaten sollst du zuerst mischen?</w:t>
      </w:r>
    </w:p>
    <w:p w:rsidR="00284CDC" w:rsidRPr="0091023A" w:rsidRDefault="00284CDC" w:rsidP="0091023A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</w:p>
    <w:p w:rsidR="00284CDC" w:rsidRDefault="00284CDC" w:rsidP="0091023A">
      <w:pPr>
        <w:pStyle w:val="Paragraphedeliste"/>
        <w:numPr>
          <w:ilvl w:val="0"/>
          <w:numId w:val="22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Was soll man danach nach und nach rühren</w:t>
      </w:r>
      <w:r w:rsidR="00223AA3">
        <w:rPr>
          <w:rFonts w:asciiTheme="minorHAnsi" w:hAnsiTheme="minorHAnsi"/>
          <w:bCs/>
          <w:lang w:val="de-CH"/>
        </w:rPr>
        <w:t xml:space="preserve"> (</w:t>
      </w:r>
      <w:proofErr w:type="spellStart"/>
      <w:r w:rsidR="00223AA3">
        <w:rPr>
          <w:rFonts w:asciiTheme="minorHAnsi" w:hAnsiTheme="minorHAnsi"/>
          <w:bCs/>
          <w:lang w:val="de-CH"/>
        </w:rPr>
        <w:t>mélanger</w:t>
      </w:r>
      <w:proofErr w:type="spellEnd"/>
      <w:r w:rsidR="00223AA3">
        <w:rPr>
          <w:rFonts w:asciiTheme="minorHAnsi" w:hAnsiTheme="minorHAnsi"/>
          <w:bCs/>
          <w:lang w:val="de-CH"/>
        </w:rPr>
        <w:t>)</w:t>
      </w:r>
      <w:r>
        <w:rPr>
          <w:rFonts w:asciiTheme="minorHAnsi" w:hAnsiTheme="minorHAnsi"/>
          <w:bCs/>
          <w:lang w:val="de-CH"/>
        </w:rPr>
        <w:t>?</w:t>
      </w:r>
    </w:p>
    <w:p w:rsidR="00284CDC" w:rsidRPr="00284CDC" w:rsidRDefault="00284CDC" w:rsidP="0091023A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</w:p>
    <w:p w:rsidR="00284CDC" w:rsidRDefault="0091023A" w:rsidP="0091023A">
      <w:pPr>
        <w:pStyle w:val="Paragraphedeliste"/>
        <w:numPr>
          <w:ilvl w:val="0"/>
          <w:numId w:val="22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Was soll man fast ganz am Ende nach und nach rühren?</w:t>
      </w:r>
    </w:p>
    <w:p w:rsidR="0091023A" w:rsidRPr="00284CDC" w:rsidRDefault="0091023A" w:rsidP="0091023A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</w:p>
    <w:p w:rsidR="0091023A" w:rsidRDefault="0091023A" w:rsidP="0091023A">
      <w:pPr>
        <w:pStyle w:val="Paragraphedeliste"/>
        <w:numPr>
          <w:ilvl w:val="0"/>
          <w:numId w:val="22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Und was soll man ganz am Ende nicht vergessen?</w:t>
      </w:r>
    </w:p>
    <w:p w:rsidR="00223AA3" w:rsidRDefault="0091023A" w:rsidP="00223AA3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  <w:r w:rsidRPr="00284CDC">
        <w:rPr>
          <w:rFonts w:asciiTheme="minorHAnsi" w:hAnsiTheme="minorHAnsi"/>
          <w:bCs/>
          <w:u w:val="single"/>
          <w:lang w:val="de-CH"/>
        </w:rPr>
        <w:tab/>
      </w: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Pr="00223AA3" w:rsidRDefault="00223AA3" w:rsidP="00223AA3">
      <w:pPr>
        <w:spacing w:before="60" w:after="60" w:line="360" w:lineRule="auto"/>
        <w:jc w:val="center"/>
        <w:rPr>
          <w:rFonts w:asciiTheme="minorHAnsi" w:hAnsiTheme="minorHAnsi"/>
          <w:bCs/>
          <w:color w:val="FF0000"/>
          <w:lang w:val="de-CH"/>
        </w:rPr>
      </w:pPr>
      <w:r>
        <w:rPr>
          <w:rFonts w:asciiTheme="minorHAnsi" w:hAnsiTheme="minorHAnsi"/>
          <w:bCs/>
          <w:color w:val="FF0000"/>
          <w:lang w:val="de-CH"/>
        </w:rPr>
        <w:lastRenderedPageBreak/>
        <w:t>Lösungen</w:t>
      </w:r>
      <w:bookmarkStart w:id="0" w:name="_GoBack"/>
      <w:bookmarkEnd w:id="0"/>
    </w:p>
    <w:p w:rsidR="00223AA3" w:rsidRDefault="00223AA3" w:rsidP="00223AA3">
      <w:pPr>
        <w:spacing w:before="60" w:after="60" w:line="360" w:lineRule="auto"/>
        <w:jc w:val="both"/>
        <w:rPr>
          <w:rFonts w:asciiTheme="minorHAnsi" w:hAnsiTheme="minorHAnsi"/>
          <w:bCs/>
          <w:u w:val="single"/>
          <w:lang w:val="de-CH"/>
        </w:rPr>
      </w:pPr>
    </w:p>
    <w:p w:rsidR="00223AA3" w:rsidRPr="00223AA3" w:rsidRDefault="00223AA3" w:rsidP="00223AA3">
      <w:pPr>
        <w:pStyle w:val="Paragraphedeliste"/>
        <w:numPr>
          <w:ilvl w:val="0"/>
          <w:numId w:val="23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 w:rsidRPr="00223AA3">
        <w:rPr>
          <w:rFonts w:asciiTheme="minorHAnsi" w:hAnsiTheme="minorHAnsi"/>
          <w:bCs/>
          <w:lang w:val="de-CH"/>
        </w:rPr>
        <w:t>Was braucht man zuerst?</w:t>
      </w:r>
    </w:p>
    <w:p w:rsidR="00223AA3" w:rsidRPr="00223AA3" w:rsidRDefault="00223AA3" w:rsidP="00223AA3">
      <w:pPr>
        <w:spacing w:before="60" w:after="60" w:line="360" w:lineRule="auto"/>
        <w:ind w:left="708"/>
        <w:jc w:val="both"/>
        <w:rPr>
          <w:rFonts w:asciiTheme="minorHAnsi" w:hAnsiTheme="minorHAnsi"/>
          <w:bCs/>
          <w:color w:val="FF0000"/>
          <w:u w:val="single"/>
          <w:lang w:val="de-CH"/>
        </w:rPr>
      </w:pPr>
      <w:r w:rsidRPr="00223AA3">
        <w:rPr>
          <w:rFonts w:asciiTheme="minorHAnsi" w:hAnsiTheme="minorHAnsi"/>
          <w:bCs/>
          <w:color w:val="FF0000"/>
          <w:lang w:val="de-CH"/>
        </w:rPr>
        <w:t>Eine Schüssel.</w:t>
      </w:r>
    </w:p>
    <w:p w:rsidR="00223AA3" w:rsidRDefault="00223AA3" w:rsidP="00223AA3">
      <w:pPr>
        <w:pStyle w:val="Paragraphedeliste"/>
        <w:numPr>
          <w:ilvl w:val="0"/>
          <w:numId w:val="23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 w:rsidRPr="00284CDC">
        <w:rPr>
          <w:rFonts w:asciiTheme="minorHAnsi" w:hAnsiTheme="minorHAnsi"/>
          <w:bCs/>
          <w:lang w:val="de-CH"/>
        </w:rPr>
        <w:t>W</w:t>
      </w:r>
      <w:r>
        <w:rPr>
          <w:rFonts w:asciiTheme="minorHAnsi" w:hAnsiTheme="minorHAnsi"/>
          <w:bCs/>
          <w:lang w:val="de-CH"/>
        </w:rPr>
        <w:t>elche ersten Zutaten sollst du zuerst mischen?</w:t>
      </w:r>
    </w:p>
    <w:p w:rsidR="00223AA3" w:rsidRPr="00223AA3" w:rsidRDefault="00223AA3" w:rsidP="00223AA3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color w:val="FF0000"/>
          <w:lang w:val="de-CH"/>
        </w:rPr>
      </w:pPr>
      <w:r>
        <w:rPr>
          <w:rFonts w:asciiTheme="minorHAnsi" w:hAnsiTheme="minorHAnsi"/>
          <w:bCs/>
          <w:color w:val="FF0000"/>
          <w:lang w:val="de-CH"/>
        </w:rPr>
        <w:t>Butter, Zucker und Vanillezucker.</w:t>
      </w:r>
    </w:p>
    <w:p w:rsidR="00223AA3" w:rsidRDefault="00223AA3" w:rsidP="00223AA3">
      <w:pPr>
        <w:pStyle w:val="Paragraphedeliste"/>
        <w:numPr>
          <w:ilvl w:val="0"/>
          <w:numId w:val="23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Was soll man danach nach und nach rühren?</w:t>
      </w:r>
    </w:p>
    <w:p w:rsidR="00223AA3" w:rsidRPr="00223AA3" w:rsidRDefault="00223AA3" w:rsidP="00223AA3">
      <w:pPr>
        <w:spacing w:before="60" w:after="60" w:line="360" w:lineRule="auto"/>
        <w:ind w:left="708"/>
        <w:jc w:val="both"/>
        <w:rPr>
          <w:rFonts w:asciiTheme="minorHAnsi" w:hAnsiTheme="minorHAnsi"/>
          <w:bCs/>
          <w:color w:val="FF0000"/>
          <w:lang w:val="de-CH"/>
        </w:rPr>
      </w:pPr>
      <w:r>
        <w:rPr>
          <w:rFonts w:asciiTheme="minorHAnsi" w:hAnsiTheme="minorHAnsi"/>
          <w:bCs/>
          <w:color w:val="FF0000"/>
          <w:lang w:val="de-CH"/>
        </w:rPr>
        <w:t>Eier.</w:t>
      </w:r>
    </w:p>
    <w:p w:rsidR="00223AA3" w:rsidRDefault="00223AA3" w:rsidP="00223AA3">
      <w:pPr>
        <w:pStyle w:val="Paragraphedeliste"/>
        <w:numPr>
          <w:ilvl w:val="0"/>
          <w:numId w:val="23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Was soll man fast ganz am Ende nach und nach rühren?</w:t>
      </w:r>
    </w:p>
    <w:p w:rsidR="00223AA3" w:rsidRPr="00223AA3" w:rsidRDefault="00223AA3" w:rsidP="00223AA3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color w:val="FF0000"/>
          <w:lang w:val="de-CH"/>
        </w:rPr>
      </w:pPr>
      <w:r>
        <w:rPr>
          <w:rFonts w:asciiTheme="minorHAnsi" w:hAnsiTheme="minorHAnsi"/>
          <w:bCs/>
          <w:color w:val="FF0000"/>
          <w:lang w:val="de-CH"/>
        </w:rPr>
        <w:t>Mehl, Salz und Backpulver.</w:t>
      </w:r>
    </w:p>
    <w:p w:rsidR="00223AA3" w:rsidRDefault="00223AA3" w:rsidP="00223AA3">
      <w:pPr>
        <w:pStyle w:val="Paragraphedeliste"/>
        <w:numPr>
          <w:ilvl w:val="0"/>
          <w:numId w:val="23"/>
        </w:num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  <w:r>
        <w:rPr>
          <w:rFonts w:asciiTheme="minorHAnsi" w:hAnsiTheme="minorHAnsi"/>
          <w:bCs/>
          <w:lang w:val="de-CH"/>
        </w:rPr>
        <w:t>Und was soll man ganz am Ende nicht vergessen?</w:t>
      </w:r>
    </w:p>
    <w:p w:rsidR="00223AA3" w:rsidRPr="00223AA3" w:rsidRDefault="00223AA3" w:rsidP="00223AA3">
      <w:pPr>
        <w:spacing w:before="60" w:after="60" w:line="360" w:lineRule="auto"/>
        <w:ind w:left="708"/>
        <w:jc w:val="both"/>
        <w:rPr>
          <w:rFonts w:asciiTheme="minorHAnsi" w:hAnsiTheme="minorHAnsi"/>
          <w:bCs/>
          <w:color w:val="FF0000"/>
          <w:lang w:val="de-CH"/>
        </w:rPr>
      </w:pPr>
      <w:r>
        <w:rPr>
          <w:rFonts w:asciiTheme="minorHAnsi" w:hAnsiTheme="minorHAnsi"/>
          <w:bCs/>
          <w:color w:val="FF0000"/>
          <w:lang w:val="de-CH"/>
        </w:rPr>
        <w:t xml:space="preserve">Die Milch. </w:t>
      </w:r>
    </w:p>
    <w:p w:rsidR="00223AA3" w:rsidRPr="00284CDC" w:rsidRDefault="00223AA3" w:rsidP="00284CDC">
      <w:pPr>
        <w:pStyle w:val="Paragraphedeliste"/>
        <w:spacing w:before="60" w:after="60" w:line="360" w:lineRule="auto"/>
        <w:ind w:left="2832"/>
        <w:jc w:val="both"/>
        <w:rPr>
          <w:rFonts w:asciiTheme="minorHAnsi" w:hAnsiTheme="minorHAnsi"/>
          <w:bCs/>
          <w:u w:val="single"/>
          <w:lang w:val="de-CH"/>
        </w:rPr>
      </w:pPr>
    </w:p>
    <w:p w:rsidR="00284CDC" w:rsidRDefault="00284CDC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Default="00284CDC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Default="00284CDC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91023A" w:rsidRDefault="0091023A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Default="00284CDC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Pr="00284CDC" w:rsidRDefault="00284CDC" w:rsidP="00284CDC">
      <w:pPr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Pr="00284CDC" w:rsidRDefault="00284CDC" w:rsidP="00284CDC">
      <w:pPr>
        <w:pStyle w:val="Paragraphedeliste"/>
        <w:spacing w:before="60" w:after="60" w:line="360" w:lineRule="auto"/>
        <w:jc w:val="both"/>
        <w:rPr>
          <w:rFonts w:asciiTheme="minorHAnsi" w:hAnsiTheme="minorHAnsi"/>
          <w:bCs/>
          <w:lang w:val="de-CH"/>
        </w:rPr>
      </w:pPr>
    </w:p>
    <w:p w:rsidR="00284CDC" w:rsidRPr="00284CDC" w:rsidRDefault="00284CDC" w:rsidP="00284CDC">
      <w:pPr>
        <w:pStyle w:val="Paragraphedeliste"/>
        <w:spacing w:before="60" w:after="60" w:line="360" w:lineRule="auto"/>
        <w:ind w:left="1416"/>
        <w:jc w:val="both"/>
        <w:rPr>
          <w:rFonts w:asciiTheme="minorHAnsi" w:hAnsiTheme="minorHAnsi"/>
          <w:bCs/>
          <w:u w:val="single"/>
          <w:lang w:val="de-CH"/>
        </w:rPr>
      </w:pPr>
    </w:p>
    <w:p w:rsidR="00284CDC" w:rsidRPr="00284CDC" w:rsidRDefault="00284CDC" w:rsidP="00284CDC">
      <w:pPr>
        <w:pStyle w:val="Paragraphedeliste"/>
        <w:spacing w:before="60" w:after="60"/>
        <w:ind w:left="4248"/>
        <w:jc w:val="both"/>
        <w:rPr>
          <w:rFonts w:asciiTheme="minorHAnsi" w:hAnsiTheme="minorHAnsi"/>
          <w:bCs/>
          <w:u w:val="single"/>
          <w:lang w:val="de-CH"/>
        </w:rPr>
      </w:pPr>
    </w:p>
    <w:sectPr w:rsidR="00284CDC" w:rsidRPr="00284CDC" w:rsidSect="008D4C15">
      <w:footerReference w:type="default" r:id="rId11"/>
      <w:pgSz w:w="11900" w:h="16840"/>
      <w:pgMar w:top="907" w:right="1418" w:bottom="90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5B06" w:rsidRDefault="00F65B06" w:rsidP="00A511C7">
      <w:r>
        <w:separator/>
      </w:r>
    </w:p>
  </w:endnote>
  <w:endnote w:type="continuationSeparator" w:id="0">
    <w:p w:rsidR="00F65B06" w:rsidRDefault="00F65B06" w:rsidP="00A5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06D8" w:rsidRPr="00F872E6" w:rsidRDefault="006506D8" w:rsidP="00F872E6">
    <w:pPr>
      <w:pStyle w:val="Pieddepage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5B06" w:rsidRDefault="00F65B06" w:rsidP="00A511C7">
      <w:r>
        <w:separator/>
      </w:r>
    </w:p>
  </w:footnote>
  <w:footnote w:type="continuationSeparator" w:id="0">
    <w:p w:rsidR="00F65B06" w:rsidRDefault="00F65B06" w:rsidP="00A51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F1F54"/>
    <w:multiLevelType w:val="hybridMultilevel"/>
    <w:tmpl w:val="46E04DCC"/>
    <w:lvl w:ilvl="0" w:tplc="10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9AE0A75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31F92"/>
    <w:multiLevelType w:val="multilevel"/>
    <w:tmpl w:val="2386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F368DB"/>
    <w:multiLevelType w:val="hybridMultilevel"/>
    <w:tmpl w:val="EB12CAEC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512D0"/>
    <w:multiLevelType w:val="hybridMultilevel"/>
    <w:tmpl w:val="7F62318E"/>
    <w:lvl w:ilvl="0" w:tplc="10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5606EB0"/>
    <w:multiLevelType w:val="multilevel"/>
    <w:tmpl w:val="2386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7D213E"/>
    <w:multiLevelType w:val="hybridMultilevel"/>
    <w:tmpl w:val="05AE683A"/>
    <w:lvl w:ilvl="0" w:tplc="EBA6CD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E70074"/>
    <w:multiLevelType w:val="hybridMultilevel"/>
    <w:tmpl w:val="166C98D2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411A7"/>
    <w:multiLevelType w:val="multilevel"/>
    <w:tmpl w:val="5BE62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26922"/>
    <w:multiLevelType w:val="hybridMultilevel"/>
    <w:tmpl w:val="214A563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305A0"/>
    <w:multiLevelType w:val="hybridMultilevel"/>
    <w:tmpl w:val="6FF46F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018FD"/>
    <w:multiLevelType w:val="hybridMultilevel"/>
    <w:tmpl w:val="CB74DF7C"/>
    <w:lvl w:ilvl="0" w:tplc="F47E20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D4008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46205"/>
    <w:multiLevelType w:val="hybridMultilevel"/>
    <w:tmpl w:val="C7463A64"/>
    <w:lvl w:ilvl="0" w:tplc="EAAA1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D44F7"/>
    <w:multiLevelType w:val="hybridMultilevel"/>
    <w:tmpl w:val="EE1EAC54"/>
    <w:lvl w:ilvl="0" w:tplc="CFBAB6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74D7D8D"/>
    <w:multiLevelType w:val="hybridMultilevel"/>
    <w:tmpl w:val="BAB64D74"/>
    <w:lvl w:ilvl="0" w:tplc="10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83830FF"/>
    <w:multiLevelType w:val="hybridMultilevel"/>
    <w:tmpl w:val="E346B4E4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26257"/>
    <w:multiLevelType w:val="hybridMultilevel"/>
    <w:tmpl w:val="F7F2AE72"/>
    <w:lvl w:ilvl="0" w:tplc="10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1E53740"/>
    <w:multiLevelType w:val="hybridMultilevel"/>
    <w:tmpl w:val="1C0C3AC8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48116A"/>
    <w:multiLevelType w:val="hybridMultilevel"/>
    <w:tmpl w:val="8FA8B7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A049E"/>
    <w:multiLevelType w:val="hybridMultilevel"/>
    <w:tmpl w:val="6FF2271C"/>
    <w:lvl w:ilvl="0" w:tplc="EAAA1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577670"/>
    <w:multiLevelType w:val="hybridMultilevel"/>
    <w:tmpl w:val="55B2E5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16E19"/>
    <w:multiLevelType w:val="hybridMultilevel"/>
    <w:tmpl w:val="99C6C72C"/>
    <w:lvl w:ilvl="0" w:tplc="7BA03D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6"/>
  </w:num>
  <w:num w:numId="4">
    <w:abstractNumId w:val="20"/>
  </w:num>
  <w:num w:numId="5">
    <w:abstractNumId w:val="2"/>
  </w:num>
  <w:num w:numId="6">
    <w:abstractNumId w:val="13"/>
  </w:num>
  <w:num w:numId="7">
    <w:abstractNumId w:val="5"/>
  </w:num>
  <w:num w:numId="8">
    <w:abstractNumId w:val="6"/>
  </w:num>
  <w:num w:numId="9">
    <w:abstractNumId w:val="8"/>
  </w:num>
  <w:num w:numId="10">
    <w:abstractNumId w:val="22"/>
  </w:num>
  <w:num w:numId="11">
    <w:abstractNumId w:val="12"/>
  </w:num>
  <w:num w:numId="12">
    <w:abstractNumId w:val="17"/>
  </w:num>
  <w:num w:numId="13">
    <w:abstractNumId w:val="15"/>
  </w:num>
  <w:num w:numId="14">
    <w:abstractNumId w:val="14"/>
  </w:num>
  <w:num w:numId="15">
    <w:abstractNumId w:val="0"/>
  </w:num>
  <w:num w:numId="16">
    <w:abstractNumId w:val="4"/>
  </w:num>
  <w:num w:numId="17">
    <w:abstractNumId w:val="11"/>
  </w:num>
  <w:num w:numId="18">
    <w:abstractNumId w:val="18"/>
  </w:num>
  <w:num w:numId="19">
    <w:abstractNumId w:val="1"/>
  </w:num>
  <w:num w:numId="20">
    <w:abstractNumId w:val="9"/>
  </w:num>
  <w:num w:numId="21">
    <w:abstractNumId w:val="10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7E"/>
    <w:rsid w:val="00035276"/>
    <w:rsid w:val="000433CC"/>
    <w:rsid w:val="000D0A86"/>
    <w:rsid w:val="000D5B2C"/>
    <w:rsid w:val="00107CAD"/>
    <w:rsid w:val="00112888"/>
    <w:rsid w:val="0019794B"/>
    <w:rsid w:val="001A1845"/>
    <w:rsid w:val="001F1718"/>
    <w:rsid w:val="0021441E"/>
    <w:rsid w:val="00223AA3"/>
    <w:rsid w:val="002405F3"/>
    <w:rsid w:val="00284CDC"/>
    <w:rsid w:val="002C17D0"/>
    <w:rsid w:val="002F594A"/>
    <w:rsid w:val="0031353F"/>
    <w:rsid w:val="003266E8"/>
    <w:rsid w:val="00335F0B"/>
    <w:rsid w:val="003703FA"/>
    <w:rsid w:val="003F7123"/>
    <w:rsid w:val="004018E5"/>
    <w:rsid w:val="004B74DA"/>
    <w:rsid w:val="004E6DC0"/>
    <w:rsid w:val="00522609"/>
    <w:rsid w:val="00546193"/>
    <w:rsid w:val="00547076"/>
    <w:rsid w:val="00552F48"/>
    <w:rsid w:val="005A2A56"/>
    <w:rsid w:val="005B2197"/>
    <w:rsid w:val="005C40EE"/>
    <w:rsid w:val="005F5CF2"/>
    <w:rsid w:val="00601AE8"/>
    <w:rsid w:val="006506D8"/>
    <w:rsid w:val="00661B00"/>
    <w:rsid w:val="00686722"/>
    <w:rsid w:val="006A00D5"/>
    <w:rsid w:val="006A6C65"/>
    <w:rsid w:val="0071033B"/>
    <w:rsid w:val="0071144A"/>
    <w:rsid w:val="0071470B"/>
    <w:rsid w:val="00751EDB"/>
    <w:rsid w:val="00754C5E"/>
    <w:rsid w:val="007626D9"/>
    <w:rsid w:val="007634C6"/>
    <w:rsid w:val="00780D1A"/>
    <w:rsid w:val="007B7C0F"/>
    <w:rsid w:val="007F25AA"/>
    <w:rsid w:val="007F3571"/>
    <w:rsid w:val="0086446B"/>
    <w:rsid w:val="008A364A"/>
    <w:rsid w:val="008D4C15"/>
    <w:rsid w:val="0091023A"/>
    <w:rsid w:val="00922CF1"/>
    <w:rsid w:val="00960D78"/>
    <w:rsid w:val="009C2496"/>
    <w:rsid w:val="009C63E9"/>
    <w:rsid w:val="009C754D"/>
    <w:rsid w:val="009D603A"/>
    <w:rsid w:val="009E381B"/>
    <w:rsid w:val="00A511C7"/>
    <w:rsid w:val="00A53C55"/>
    <w:rsid w:val="00A6217E"/>
    <w:rsid w:val="00A778E2"/>
    <w:rsid w:val="00AB5664"/>
    <w:rsid w:val="00AC4926"/>
    <w:rsid w:val="00B400B9"/>
    <w:rsid w:val="00B52868"/>
    <w:rsid w:val="00BB2010"/>
    <w:rsid w:val="00BB3CA9"/>
    <w:rsid w:val="00BB5F01"/>
    <w:rsid w:val="00BF090C"/>
    <w:rsid w:val="00C20DA3"/>
    <w:rsid w:val="00C27F9B"/>
    <w:rsid w:val="00C33697"/>
    <w:rsid w:val="00CA7F6F"/>
    <w:rsid w:val="00CB52F0"/>
    <w:rsid w:val="00CB5683"/>
    <w:rsid w:val="00D10BAE"/>
    <w:rsid w:val="00D11A33"/>
    <w:rsid w:val="00D25980"/>
    <w:rsid w:val="00D468D8"/>
    <w:rsid w:val="00D7476C"/>
    <w:rsid w:val="00D76677"/>
    <w:rsid w:val="00D92E1A"/>
    <w:rsid w:val="00DA5C8D"/>
    <w:rsid w:val="00DD6743"/>
    <w:rsid w:val="00E0657B"/>
    <w:rsid w:val="00E241F4"/>
    <w:rsid w:val="00E30680"/>
    <w:rsid w:val="00E82A67"/>
    <w:rsid w:val="00EC56DF"/>
    <w:rsid w:val="00F00B6D"/>
    <w:rsid w:val="00F03E5F"/>
    <w:rsid w:val="00F04736"/>
    <w:rsid w:val="00F47304"/>
    <w:rsid w:val="00F65B06"/>
    <w:rsid w:val="00F823C7"/>
    <w:rsid w:val="00F872E6"/>
    <w:rsid w:val="00F95A74"/>
    <w:rsid w:val="00FE2F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4C058E8D"/>
  <w15:docId w15:val="{EB6B749D-C3B5-8644-929A-1BD6374E9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B2C"/>
    <w:rPr>
      <w:sz w:val="24"/>
      <w:szCs w:val="24"/>
      <w:lang w:val="fr-FR" w:eastAsia="ja-JP"/>
    </w:rPr>
  </w:style>
  <w:style w:type="paragraph" w:styleId="Titre2">
    <w:name w:val="heading 2"/>
    <w:basedOn w:val="Normal"/>
    <w:next w:val="Normal"/>
    <w:link w:val="Titre2Car"/>
    <w:unhideWhenUsed/>
    <w:qFormat/>
    <w:rsid w:val="006A6C6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6C65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6A6C65"/>
    <w:rPr>
      <w:rFonts w:ascii="Arial" w:eastAsia="Times New Roman" w:hAnsi="Arial" w:cs="Arial"/>
      <w:b/>
      <w:bCs/>
      <w:i/>
      <w:iCs/>
      <w:noProof/>
      <w:sz w:val="28"/>
      <w:szCs w:val="28"/>
      <w:lang w:val="fr-FR" w:eastAsia="fr-FR"/>
    </w:rPr>
  </w:style>
  <w:style w:type="paragraph" w:customStyle="1" w:styleId="Contenudetableau">
    <w:name w:val="Contenu de tableau"/>
    <w:basedOn w:val="Normal"/>
    <w:rsid w:val="006A6C65"/>
    <w:pPr>
      <w:widowControl w:val="0"/>
      <w:suppressLineNumbers/>
      <w:suppressAutoHyphens/>
    </w:pPr>
    <w:rPr>
      <w:rFonts w:ascii="Arial" w:eastAsia="Times New Roman" w:hAnsi="Arial"/>
      <w:szCs w:val="20"/>
      <w:lang w:eastAsia="fr-CH"/>
    </w:rPr>
  </w:style>
  <w:style w:type="character" w:customStyle="1" w:styleId="Titre3Car">
    <w:name w:val="Titre 3 Car"/>
    <w:link w:val="Titre3"/>
    <w:uiPriority w:val="9"/>
    <w:semiHidden/>
    <w:rsid w:val="006A6C65"/>
    <w:rPr>
      <w:rFonts w:ascii="Calibri" w:eastAsia="MS Gothic" w:hAnsi="Calibri" w:cs="Times New Roman"/>
      <w:b/>
      <w:bCs/>
      <w:color w:val="4F81BD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552F4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511C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511C7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511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511C7"/>
    <w:rPr>
      <w:sz w:val="24"/>
      <w:szCs w:val="24"/>
      <w:lang w:val="fr-FR"/>
    </w:rPr>
  </w:style>
  <w:style w:type="table" w:styleId="Grilledutableau">
    <w:name w:val="Table Grid"/>
    <w:basedOn w:val="TableauNormal"/>
    <w:uiPriority w:val="59"/>
    <w:rsid w:val="00CB5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023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023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102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nfachbacken.de/rezepte/waffelteig-das-schnelle-grundrezept?portions=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8" ma:contentTypeDescription="Create a new document." ma:contentTypeScope="" ma:versionID="9e595db31e6b69e26eef3b3b0248b065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c4816fb02d1c4cf271a06eb3581e3502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F9A544-371C-014D-9C02-A250788ADD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26881-DAA7-4735-A53D-5154DE24EF7D}"/>
</file>

<file path=customXml/itemProps3.xml><?xml version="1.0" encoding="utf-8"?>
<ds:datastoreItem xmlns:ds="http://schemas.openxmlformats.org/officeDocument/2006/customXml" ds:itemID="{7048B9A5-98DC-4E2D-9697-8357D9658D5A}"/>
</file>

<file path=customXml/itemProps4.xml><?xml version="1.0" encoding="utf-8"?>
<ds:datastoreItem xmlns:ds="http://schemas.openxmlformats.org/officeDocument/2006/customXml" ds:itemID="{B9975C8A-92B6-4DC3-BA50-1FCB6A406B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 Brülhart</dc:creator>
  <cp:lastModifiedBy>V. Barnikol</cp:lastModifiedBy>
  <cp:revision>2</cp:revision>
  <cp:lastPrinted>2017-03-29T10:26:00Z</cp:lastPrinted>
  <dcterms:created xsi:type="dcterms:W3CDTF">2021-03-25T23:27:00Z</dcterms:created>
  <dcterms:modified xsi:type="dcterms:W3CDTF">2021-03-25T23:27:00Z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