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25"/>
        <w:gridCol w:w="9039"/>
      </w:tblGrid>
      <w:tr w:rsidR="00AE3DB6" w:rsidRPr="00504A32" w:rsidTr="00B84866">
        <w:trPr>
          <w:trHeight w:val="218"/>
        </w:trPr>
        <w:tc>
          <w:tcPr>
            <w:tcW w:w="425" w:type="dxa"/>
            <w:shd w:val="clear" w:color="auto" w:fill="auto"/>
            <w:vAlign w:val="center"/>
          </w:tcPr>
          <w:p w:rsidR="00AE3DB6" w:rsidRPr="00863977" w:rsidRDefault="00AE3DB6" w:rsidP="00863977">
            <w:pPr>
              <w:pStyle w:val="En-tte"/>
              <w:spacing w:before="60" w:after="60"/>
              <w:rPr>
                <w:lang w:val="fr-FR"/>
              </w:rPr>
            </w:pPr>
            <w:bookmarkStart w:id="0" w:name="_GoBack"/>
            <w:bookmarkEnd w:id="0"/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1679DC" w:rsidRDefault="001679DC" w:rsidP="00863977">
            <w:pPr>
              <w:pStyle w:val="Titre3"/>
              <w:spacing w:before="60"/>
              <w:rPr>
                <w:b w:val="0"/>
                <w:i/>
                <w:sz w:val="18"/>
                <w:szCs w:val="18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                                                                                                                            </w:t>
            </w:r>
            <w:r>
              <w:rPr>
                <w:b w:val="0"/>
                <w:i/>
                <w:sz w:val="18"/>
                <w:szCs w:val="18"/>
                <w:lang w:bidi="x-none"/>
              </w:rPr>
              <w:t>Séquences n°3</w:t>
            </w:r>
          </w:p>
        </w:tc>
      </w:tr>
      <w:tr w:rsidR="00AE3DB6" w:rsidRPr="00504A32" w:rsidTr="00B84866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1679DC" w:rsidRDefault="001679DC" w:rsidP="00863977">
            <w:pPr>
              <w:spacing w:before="60" w:after="60"/>
              <w:rPr>
                <w:b/>
                <w:sz w:val="24"/>
                <w:szCs w:val="24"/>
                <w:u w:val="single"/>
                <w:lang w:bidi="x-none"/>
              </w:rPr>
            </w:pPr>
            <w:r>
              <w:rPr>
                <w:b/>
                <w:sz w:val="24"/>
                <w:szCs w:val="24"/>
                <w:u w:val="single"/>
                <w:lang w:bidi="x-none"/>
              </w:rPr>
              <w:t>Le groupe vert</w:t>
            </w:r>
          </w:p>
        </w:tc>
      </w:tr>
      <w:tr w:rsidR="00AE3DB6" w:rsidRPr="000A5C37" w:rsidTr="00B84866">
        <w:tc>
          <w:tcPr>
            <w:tcW w:w="425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16"/>
                <w:szCs w:val="16"/>
                <w:lang w:val="fr-FR"/>
              </w:rPr>
            </w:pPr>
            <w:r w:rsidRPr="000A5C37">
              <w:rPr>
                <w:sz w:val="16"/>
                <w:szCs w:val="16"/>
                <w:lang w:val="fr-FR"/>
              </w:rPr>
              <w:t xml:space="preserve"> </w:t>
            </w:r>
          </w:p>
        </w:tc>
      </w:tr>
      <w:tr w:rsidR="00AE3DB6" w:rsidRPr="00504A32" w:rsidTr="00B84866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1679DC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b/>
                <w:sz w:val="22"/>
                <w:szCs w:val="22"/>
                <w:lang w:val="fr-FR"/>
              </w:rPr>
            </w:pPr>
            <w:r w:rsidRPr="000A5C37">
              <w:rPr>
                <w:b/>
                <w:sz w:val="22"/>
                <w:szCs w:val="22"/>
                <w:lang w:val="fr-FR"/>
              </w:rPr>
              <w:t>1) Réponds aux questions !</w:t>
            </w:r>
          </w:p>
        </w:tc>
      </w:tr>
      <w:tr w:rsidR="00AE3DB6" w:rsidRPr="00504A32" w:rsidTr="00B84866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Default="001679DC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Combien de portions de fruits et combien de légumes devrais-tu consommer chaque jour ?</w:t>
            </w:r>
          </w:p>
          <w:p w:rsidR="001679DC" w:rsidRDefault="000737A0" w:rsidP="008D2224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color w:val="FF0000"/>
                <w:sz w:val="22"/>
                <w:szCs w:val="22"/>
                <w:lang w:val="fr-FR"/>
              </w:rPr>
              <w:t>2 fruits</w:t>
            </w:r>
          </w:p>
          <w:p w:rsidR="008D2224" w:rsidRPr="001679DC" w:rsidRDefault="000737A0" w:rsidP="008D2224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color w:val="FF0000"/>
                <w:sz w:val="22"/>
                <w:szCs w:val="22"/>
                <w:lang w:val="fr-FR"/>
              </w:rPr>
              <w:t>3 légumes</w:t>
            </w:r>
          </w:p>
        </w:tc>
      </w:tr>
      <w:tr w:rsidR="00AE3DB6" w:rsidRPr="000A5C37" w:rsidTr="00B84866">
        <w:tc>
          <w:tcPr>
            <w:tcW w:w="425" w:type="dxa"/>
            <w:shd w:val="clear" w:color="auto" w:fill="auto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AE3DB6" w:rsidRPr="000A5C37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color w:val="000000"/>
                <w:sz w:val="16"/>
                <w:szCs w:val="16"/>
                <w:lang w:val="fr-FR"/>
              </w:rPr>
            </w:pPr>
          </w:p>
        </w:tc>
      </w:tr>
      <w:tr w:rsidR="00AE3DB6" w:rsidRPr="00504A32" w:rsidTr="00B84866">
        <w:tc>
          <w:tcPr>
            <w:tcW w:w="425" w:type="dxa"/>
            <w:shd w:val="clear" w:color="auto" w:fill="auto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AE3DB6" w:rsidRDefault="00EF7DA5" w:rsidP="00863977">
            <w:pPr>
              <w:spacing w:before="60" w:after="60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Quelles sont les 2 principales fonctions des fruits et légumes dans notre métabolisme ?</w:t>
            </w:r>
          </w:p>
          <w:p w:rsidR="00EF7DA5" w:rsidRDefault="000737A0" w:rsidP="00EF7DA5">
            <w:pPr>
              <w:numPr>
                <w:ilvl w:val="0"/>
                <w:numId w:val="8"/>
              </w:numPr>
              <w:spacing w:before="60" w:after="60"/>
              <w:rPr>
                <w:sz w:val="22"/>
                <w:szCs w:val="22"/>
                <w:lang w:bidi="x-none"/>
              </w:rPr>
            </w:pPr>
            <w:r>
              <w:rPr>
                <w:color w:val="FF0000"/>
                <w:sz w:val="22"/>
                <w:szCs w:val="22"/>
                <w:lang w:bidi="x-none"/>
              </w:rPr>
              <w:t>Activer la digestion (fibres alimentaires)</w:t>
            </w:r>
          </w:p>
          <w:p w:rsidR="00EF7DA5" w:rsidRPr="00EF7DA5" w:rsidRDefault="000737A0" w:rsidP="00EF7DA5">
            <w:pPr>
              <w:numPr>
                <w:ilvl w:val="0"/>
                <w:numId w:val="8"/>
              </w:numPr>
              <w:spacing w:before="60" w:after="60"/>
              <w:rPr>
                <w:sz w:val="22"/>
                <w:szCs w:val="22"/>
                <w:lang w:bidi="x-none"/>
              </w:rPr>
            </w:pPr>
            <w:r>
              <w:rPr>
                <w:color w:val="FF0000"/>
                <w:sz w:val="22"/>
                <w:szCs w:val="22"/>
                <w:lang w:bidi="x-none"/>
              </w:rPr>
              <w:t>Renforcer le système immunitaire</w:t>
            </w:r>
          </w:p>
        </w:tc>
      </w:tr>
      <w:tr w:rsidR="00AE3DB6" w:rsidRPr="000A5C37" w:rsidTr="00B84866">
        <w:tc>
          <w:tcPr>
            <w:tcW w:w="425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jc w:val="both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bidi="x-none"/>
              </w:rPr>
            </w:pPr>
          </w:p>
        </w:tc>
      </w:tr>
      <w:tr w:rsidR="00AE3DB6" w:rsidRPr="00504A32" w:rsidTr="00B84866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Default="00EF7DA5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A quoi correspond une portion de fruits et légumes ?</w:t>
            </w:r>
          </w:p>
          <w:p w:rsidR="00EF7DA5" w:rsidRPr="001679DC" w:rsidRDefault="00EF7DA5" w:rsidP="00EF7DA5">
            <w:pPr>
              <w:numPr>
                <w:ilvl w:val="0"/>
                <w:numId w:val="9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 </w:t>
            </w:r>
            <w:r w:rsidR="000737A0">
              <w:rPr>
                <w:color w:val="FF0000"/>
                <w:sz w:val="22"/>
                <w:szCs w:val="22"/>
                <w:lang w:bidi="x-none"/>
              </w:rPr>
              <w:t>1 portion</w:t>
            </w:r>
            <w:r w:rsidR="00B84866">
              <w:rPr>
                <w:color w:val="FF0000"/>
                <w:sz w:val="22"/>
                <w:szCs w:val="22"/>
                <w:lang w:bidi="x-none"/>
              </w:rPr>
              <w:t xml:space="preserve"> </w:t>
            </w:r>
            <w:r w:rsidR="000737A0">
              <w:rPr>
                <w:color w:val="FF0000"/>
                <w:sz w:val="22"/>
                <w:szCs w:val="22"/>
                <w:lang w:bidi="x-none"/>
              </w:rPr>
              <w:t>=</w:t>
            </w:r>
            <w:r w:rsidR="00B84866">
              <w:rPr>
                <w:color w:val="FF0000"/>
                <w:sz w:val="22"/>
                <w:szCs w:val="22"/>
                <w:lang w:bidi="x-none"/>
              </w:rPr>
              <w:t xml:space="preserve"> </w:t>
            </w:r>
            <w:r w:rsidR="000737A0">
              <w:rPr>
                <w:color w:val="FF0000"/>
                <w:sz w:val="22"/>
                <w:szCs w:val="22"/>
                <w:lang w:bidi="x-none"/>
              </w:rPr>
              <w:t>la quantité de fruits ou de légumes que tu peux tenir dans ta main</w:t>
            </w:r>
          </w:p>
        </w:tc>
      </w:tr>
      <w:tr w:rsidR="00AE3DB6" w:rsidRPr="000A5C37" w:rsidTr="00B84866">
        <w:tc>
          <w:tcPr>
            <w:tcW w:w="425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0A5C37" w:rsidRPr="00504A32" w:rsidTr="00B84866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Pourquoi est-il préférable de consommer les fruits et les légumes avec la peau ?</w:t>
            </w:r>
          </w:p>
          <w:p w:rsidR="000A5C37" w:rsidRPr="001679DC" w:rsidRDefault="000737A0" w:rsidP="000A5C37">
            <w:pPr>
              <w:numPr>
                <w:ilvl w:val="0"/>
                <w:numId w:val="9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color w:val="FF0000"/>
                <w:sz w:val="22"/>
                <w:szCs w:val="22"/>
                <w:lang w:bidi="x-none"/>
              </w:rPr>
              <w:t>La peau contient des fibres alimentaires bénéfiques pour la santé, sous la peau se trouvent la plupart des vitamines et des sel minéraux</w:t>
            </w:r>
          </w:p>
        </w:tc>
      </w:tr>
      <w:tr w:rsidR="000A5C37" w:rsidRPr="000A5C37" w:rsidTr="00B84866">
        <w:tc>
          <w:tcPr>
            <w:tcW w:w="425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0A5C37" w:rsidRPr="00504A32" w:rsidTr="00B84866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Quelle est la meilleure cuisson pour les fruits et les légumes ?</w:t>
            </w:r>
          </w:p>
          <w:p w:rsidR="000A5C37" w:rsidRPr="001679DC" w:rsidRDefault="000737A0" w:rsidP="000A5C37">
            <w:pPr>
              <w:numPr>
                <w:ilvl w:val="0"/>
                <w:numId w:val="9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color w:val="FF0000"/>
                <w:sz w:val="22"/>
                <w:szCs w:val="22"/>
                <w:lang w:bidi="x-none"/>
              </w:rPr>
              <w:t>Un mode de cuisson pauvre en liquide : vapeur, marmite à pression, cuire dans son propre jus</w:t>
            </w:r>
          </w:p>
        </w:tc>
      </w:tr>
      <w:tr w:rsidR="000A5C37" w:rsidRPr="000A5C37" w:rsidTr="00B84866">
        <w:tc>
          <w:tcPr>
            <w:tcW w:w="425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0A5C37" w:rsidRPr="00504A32" w:rsidTr="00B84866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16374" w:rsidRPr="00BE48C1" w:rsidRDefault="000A5C37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  <w:r w:rsidRPr="00BE48C1">
              <w:rPr>
                <w:b/>
                <w:sz w:val="22"/>
                <w:szCs w:val="22"/>
                <w:lang w:bidi="x-none"/>
              </w:rPr>
              <w:t>2) Vrai ou faux</w:t>
            </w:r>
          </w:p>
          <w:p w:rsidR="000A5C37" w:rsidRPr="001679DC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     Mets une croix dans la bonne colonne, corrige si nécessaire !</w:t>
            </w:r>
          </w:p>
        </w:tc>
      </w:tr>
      <w:tr w:rsidR="000A5C37" w:rsidRPr="00504A32" w:rsidTr="00B84866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Default="000A5C37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3"/>
              <w:gridCol w:w="850"/>
              <w:gridCol w:w="880"/>
            </w:tblGrid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0737A0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Vrai</w:t>
                  </w: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0737A0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Faux</w:t>
                  </w: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a) 1 portion peut aussi être un jus de</w:t>
                  </w:r>
                  <w:r w:rsidR="00B16374">
                    <w:rPr>
                      <w:sz w:val="22"/>
                      <w:szCs w:val="22"/>
                      <w:lang w:bidi="x-none"/>
                    </w:rPr>
                    <w:t xml:space="preserve"> fruits ou de légumes</w:t>
                  </w: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2dl !</w:t>
                  </w:r>
                </w:p>
                <w:p w:rsidR="000737A0" w:rsidRPr="00F90B82" w:rsidRDefault="000737A0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0737A0" w:rsidRDefault="000737A0" w:rsidP="000737A0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X</w:t>
                  </w: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0737A0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b) Les fruits et légumes cuits sont plus digestes que les crus !</w:t>
                  </w:r>
                </w:p>
                <w:p w:rsidR="000737A0" w:rsidRPr="00F90B82" w:rsidRDefault="000737A0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0737A0" w:rsidRDefault="000737A0" w:rsidP="000737A0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X</w:t>
                  </w: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0737A0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c) Les légumes devraient être lavés et coupés juste avant d’être cuits, </w:t>
                  </w:r>
                </w:p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car l’air ambiant d</w:t>
                  </w:r>
                  <w:r w:rsidR="00B16374">
                    <w:rPr>
                      <w:sz w:val="22"/>
                      <w:szCs w:val="22"/>
                      <w:lang w:bidi="x-none"/>
                    </w:rPr>
                    <w:t>étruit la vitamine C et le bêta</w:t>
                  </w:r>
                  <w:r w:rsidRPr="00F90B82">
                    <w:rPr>
                      <w:sz w:val="22"/>
                      <w:szCs w:val="22"/>
                      <w:lang w:bidi="x-none"/>
                    </w:rPr>
                    <w:t>carotène !</w:t>
                  </w: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0737A0" w:rsidRDefault="000737A0" w:rsidP="000737A0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X</w:t>
                  </w: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0737A0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d) Mieux vaut boire un comprimé effervescent de vitamine C qu’un jus</w:t>
                  </w:r>
                </w:p>
                <w:p w:rsidR="000A5C37" w:rsidRPr="000737A0" w:rsidRDefault="000A5C37" w:rsidP="00F90B82">
                  <w:pPr>
                    <w:spacing w:before="60" w:after="60"/>
                    <w:jc w:val="both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d’orange frais !</w:t>
                  </w:r>
                  <w:r w:rsidR="000737A0">
                    <w:rPr>
                      <w:sz w:val="22"/>
                      <w:szCs w:val="22"/>
                      <w:lang w:bidi="x-none"/>
                    </w:rPr>
                    <w:t xml:space="preserve"> </w:t>
                  </w:r>
                  <w:r w:rsidR="000737A0">
                    <w:rPr>
                      <w:color w:val="FF0000"/>
                      <w:sz w:val="22"/>
                      <w:szCs w:val="22"/>
                      <w:lang w:bidi="x-none"/>
                    </w:rPr>
                    <w:t>Le contraire</w:t>
                  </w: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0737A0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0737A0" w:rsidRDefault="000737A0" w:rsidP="000737A0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X</w:t>
                  </w: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e) Les fruits et légumes contiennent beaucoup de calories !</w:t>
                  </w:r>
                </w:p>
                <w:p w:rsidR="00BE48C1" w:rsidRPr="000737A0" w:rsidRDefault="000737A0" w:rsidP="00F90B82">
                  <w:pPr>
                    <w:spacing w:before="60" w:after="60"/>
                    <w:jc w:val="both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 xml:space="preserve">     Peu de calories</w:t>
                  </w: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0737A0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0737A0" w:rsidRDefault="000737A0" w:rsidP="000737A0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X</w:t>
                  </w:r>
                </w:p>
              </w:tc>
            </w:tr>
          </w:tbl>
          <w:p w:rsidR="000A5C37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0A5C37" w:rsidRPr="00504A32" w:rsidTr="00B84866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84866" w:rsidRDefault="00B84866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</w:p>
          <w:p w:rsidR="00B84866" w:rsidRDefault="00B84866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</w:p>
          <w:p w:rsidR="00B84866" w:rsidRDefault="00B84866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</w:p>
          <w:p w:rsidR="00B16374" w:rsidRPr="00BE48C1" w:rsidRDefault="00BE48C1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  <w:r w:rsidRPr="00BE48C1">
              <w:rPr>
                <w:b/>
                <w:sz w:val="22"/>
                <w:szCs w:val="22"/>
                <w:lang w:bidi="x-none"/>
              </w:rPr>
              <w:lastRenderedPageBreak/>
              <w:t>3) A, b ou c</w:t>
            </w:r>
          </w:p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    Entoure la bonne réponse !</w:t>
            </w:r>
          </w:p>
        </w:tc>
      </w:tr>
      <w:tr w:rsidR="000A5C37" w:rsidRPr="0085490F" w:rsidTr="00B84866">
        <w:tc>
          <w:tcPr>
            <w:tcW w:w="425" w:type="dxa"/>
            <w:shd w:val="clear" w:color="auto" w:fill="auto"/>
            <w:vAlign w:val="center"/>
          </w:tcPr>
          <w:p w:rsidR="000A5C37" w:rsidRPr="0085490F" w:rsidRDefault="000A5C37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85490F" w:rsidRDefault="000A5C37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BE48C1" w:rsidRPr="00504A32" w:rsidTr="00B84866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BE48C1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Les fruits et légumes contiennent :</w:t>
            </w:r>
          </w:p>
          <w:p w:rsidR="00BE48C1" w:rsidRDefault="00BE48C1" w:rsidP="00BE48C1">
            <w:pPr>
              <w:numPr>
                <w:ilvl w:val="0"/>
                <w:numId w:val="11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du fer, du zinc et du calcium</w:t>
            </w:r>
          </w:p>
          <w:p w:rsidR="00BE48C1" w:rsidRPr="00FD66E4" w:rsidRDefault="00BE48C1" w:rsidP="00BE48C1">
            <w:pPr>
              <w:numPr>
                <w:ilvl w:val="0"/>
                <w:numId w:val="11"/>
              </w:numPr>
              <w:spacing w:before="60" w:after="60"/>
              <w:jc w:val="both"/>
              <w:rPr>
                <w:b/>
                <w:color w:val="FF0000"/>
                <w:sz w:val="22"/>
                <w:szCs w:val="22"/>
                <w:lang w:bidi="x-none"/>
              </w:rPr>
            </w:pPr>
            <w:r w:rsidRPr="00FD66E4">
              <w:rPr>
                <w:b/>
                <w:color w:val="FF0000"/>
                <w:sz w:val="22"/>
                <w:szCs w:val="22"/>
                <w:lang w:bidi="x-none"/>
              </w:rPr>
              <w:t xml:space="preserve">des glucides, des fibres </w:t>
            </w:r>
            <w:r w:rsidR="00FD66E4">
              <w:rPr>
                <w:b/>
                <w:color w:val="FF0000"/>
                <w:sz w:val="22"/>
                <w:szCs w:val="22"/>
                <w:lang w:bidi="x-none"/>
              </w:rPr>
              <w:t>alimentaires, des sels minéraux et</w:t>
            </w:r>
            <w:r w:rsidRPr="00FD66E4">
              <w:rPr>
                <w:b/>
                <w:color w:val="FF0000"/>
                <w:sz w:val="22"/>
                <w:szCs w:val="22"/>
                <w:lang w:bidi="x-none"/>
              </w:rPr>
              <w:t xml:space="preserve"> des vitamines</w:t>
            </w:r>
          </w:p>
          <w:p w:rsidR="00BE48C1" w:rsidRPr="00BE48C1" w:rsidRDefault="00BE48C1" w:rsidP="00BE48C1">
            <w:pPr>
              <w:numPr>
                <w:ilvl w:val="0"/>
                <w:numId w:val="11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de l’eau et du sucre</w:t>
            </w:r>
          </w:p>
        </w:tc>
      </w:tr>
      <w:tr w:rsidR="00BE48C1" w:rsidRPr="0085490F" w:rsidTr="00B84866">
        <w:tc>
          <w:tcPr>
            <w:tcW w:w="425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BE48C1" w:rsidRPr="00504A32" w:rsidTr="00B84866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Plus les couleurs de tes portions varient, plus elles te fournissent :</w:t>
            </w:r>
          </w:p>
          <w:p w:rsidR="00BE48C1" w:rsidRPr="00FD66E4" w:rsidRDefault="00BE48C1" w:rsidP="00BE48C1">
            <w:pPr>
              <w:numPr>
                <w:ilvl w:val="0"/>
                <w:numId w:val="12"/>
              </w:numPr>
              <w:spacing w:before="60" w:after="60"/>
              <w:jc w:val="both"/>
              <w:rPr>
                <w:b/>
                <w:color w:val="FF0000"/>
                <w:sz w:val="22"/>
                <w:szCs w:val="22"/>
                <w:lang w:bidi="x-none"/>
              </w:rPr>
            </w:pPr>
            <w:r w:rsidRPr="00FD66E4">
              <w:rPr>
                <w:b/>
                <w:color w:val="FF0000"/>
                <w:sz w:val="22"/>
                <w:szCs w:val="22"/>
                <w:lang w:bidi="x-none"/>
              </w:rPr>
              <w:t>des substances végétales différentes</w:t>
            </w:r>
          </w:p>
          <w:p w:rsidR="00BE48C1" w:rsidRDefault="00BE48C1" w:rsidP="00BE48C1">
            <w:pPr>
              <w:numPr>
                <w:ilvl w:val="0"/>
                <w:numId w:val="12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de l’énergie</w:t>
            </w:r>
          </w:p>
          <w:p w:rsidR="00BE48C1" w:rsidRDefault="00BE48C1" w:rsidP="00BE48C1">
            <w:pPr>
              <w:numPr>
                <w:ilvl w:val="0"/>
                <w:numId w:val="12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des vitamines</w:t>
            </w:r>
          </w:p>
        </w:tc>
      </w:tr>
      <w:tr w:rsidR="00BE48C1" w:rsidRPr="0085490F" w:rsidTr="00B84866">
        <w:tc>
          <w:tcPr>
            <w:tcW w:w="425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BE48C1" w:rsidRPr="00504A32" w:rsidTr="00B84866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Il est plus conseillé de consommer des fruits et des légumes :</w:t>
            </w:r>
          </w:p>
          <w:p w:rsidR="00BE48C1" w:rsidRDefault="00BE48C1" w:rsidP="00BE48C1">
            <w:pPr>
              <w:numPr>
                <w:ilvl w:val="0"/>
                <w:numId w:val="13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en conserve</w:t>
            </w:r>
            <w:r w:rsidR="00FD66E4">
              <w:rPr>
                <w:sz w:val="22"/>
                <w:szCs w:val="22"/>
                <w:lang w:bidi="x-none"/>
              </w:rPr>
              <w:t>,</w:t>
            </w:r>
          </w:p>
          <w:p w:rsidR="00BE48C1" w:rsidRDefault="00BE48C1" w:rsidP="00BE48C1">
            <w:pPr>
              <w:numPr>
                <w:ilvl w:val="0"/>
                <w:numId w:val="13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fanés</w:t>
            </w:r>
            <w:r w:rsidR="00FD66E4">
              <w:rPr>
                <w:sz w:val="22"/>
                <w:szCs w:val="22"/>
                <w:lang w:bidi="x-none"/>
              </w:rPr>
              <w:t>,</w:t>
            </w:r>
          </w:p>
          <w:p w:rsidR="00BE48C1" w:rsidRPr="00FD66E4" w:rsidRDefault="00BE48C1" w:rsidP="00BE48C1">
            <w:pPr>
              <w:numPr>
                <w:ilvl w:val="0"/>
                <w:numId w:val="13"/>
              </w:numPr>
              <w:spacing w:before="60" w:after="60"/>
              <w:jc w:val="both"/>
              <w:rPr>
                <w:b/>
                <w:color w:val="FF0000"/>
                <w:sz w:val="22"/>
                <w:szCs w:val="22"/>
                <w:lang w:bidi="x-none"/>
              </w:rPr>
            </w:pPr>
            <w:r w:rsidRPr="00FD66E4">
              <w:rPr>
                <w:b/>
                <w:color w:val="FF0000"/>
                <w:sz w:val="22"/>
                <w:szCs w:val="22"/>
                <w:lang w:bidi="x-none"/>
              </w:rPr>
              <w:t>congelés</w:t>
            </w:r>
            <w:r w:rsidR="00FD66E4">
              <w:rPr>
                <w:b/>
                <w:color w:val="FF0000"/>
                <w:sz w:val="22"/>
                <w:szCs w:val="22"/>
                <w:lang w:bidi="x-none"/>
              </w:rPr>
              <w:t>,</w:t>
            </w:r>
          </w:p>
          <w:p w:rsidR="00BE48C1" w:rsidRPr="00BE48C1" w:rsidRDefault="00BE48C1" w:rsidP="00BE48C1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il y a une meilleure conservation des vitamines et autres substances.</w:t>
            </w:r>
          </w:p>
        </w:tc>
      </w:tr>
      <w:tr w:rsidR="00BE48C1" w:rsidRPr="00504A32" w:rsidTr="00B84866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BE48C1" w:rsidRPr="000737A0" w:rsidTr="00B84866">
        <w:tc>
          <w:tcPr>
            <w:tcW w:w="425" w:type="dxa"/>
            <w:shd w:val="clear" w:color="auto" w:fill="auto"/>
            <w:vAlign w:val="center"/>
          </w:tcPr>
          <w:p w:rsidR="00BE48C1" w:rsidRPr="000737A0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Pr="000737A0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 w:rsidRPr="005C78F5">
              <w:rPr>
                <w:b/>
                <w:sz w:val="22"/>
                <w:szCs w:val="22"/>
                <w:lang w:bidi="x-none"/>
              </w:rPr>
              <w:t>4)</w:t>
            </w:r>
            <w:r w:rsidRPr="000737A0">
              <w:rPr>
                <w:sz w:val="22"/>
                <w:szCs w:val="22"/>
                <w:lang w:bidi="x-none"/>
              </w:rPr>
              <w:t xml:space="preserve"> </w:t>
            </w:r>
            <w:r w:rsidRPr="005C78F5">
              <w:rPr>
                <w:b/>
                <w:sz w:val="22"/>
                <w:szCs w:val="22"/>
                <w:lang w:bidi="x-none"/>
              </w:rPr>
              <w:t>Relie les propositions aux bonnes réponses !</w:t>
            </w:r>
          </w:p>
        </w:tc>
      </w:tr>
      <w:tr w:rsidR="00BE48C1" w:rsidRPr="00504A32" w:rsidTr="00B84866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06"/>
              <w:gridCol w:w="4407"/>
            </w:tblGrid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D837AE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>
                            <wp:simplePos x="0" y="0"/>
                            <wp:positionH relativeFrom="column">
                              <wp:posOffset>2238375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571500" cy="1143000"/>
                            <wp:effectExtent l="79375" t="75565" r="98425" b="114935"/>
                            <wp:wrapNone/>
                            <wp:docPr id="12" name="Connecteur droit avec flèch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71500" cy="11430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4" o:spid="_x0000_s1026" type="#_x0000_t32" style="position:absolute;margin-left:176.25pt;margin-top:7.95pt;width:45pt;height:90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>
                            <wp:simplePos x="0" y="0"/>
                            <wp:positionH relativeFrom="column">
                              <wp:posOffset>2352675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457200" cy="1143000"/>
                            <wp:effectExtent l="79375" t="75565" r="111125" b="114935"/>
                            <wp:wrapNone/>
                            <wp:docPr id="11" name="Connecteur droit avec flèch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11430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1" o:spid="_x0000_s1026" type="#_x0000_t32" style="position:absolute;margin-left:185.25pt;margin-top:7.95pt;width:36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 w:rsidR="00BE48C1" w:rsidRPr="00F90B82">
                    <w:rPr>
                      <w:sz w:val="22"/>
                      <w:szCs w:val="22"/>
                      <w:lang w:bidi="x-none"/>
                    </w:rPr>
                    <w:t>a) Il faut stocker les fruits et légumes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1) perdent leurs valeurs nutritives.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b) Certains fruits à noyau ou certains </w:t>
                  </w:r>
                </w:p>
                <w:p w:rsidR="00BE48C1" w:rsidRPr="00F90B82" w:rsidRDefault="00D837AE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1">
                            <wp:simplePos x="0" y="0"/>
                            <wp:positionH relativeFrom="column">
                              <wp:posOffset>1781175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1143000" cy="0"/>
                            <wp:effectExtent l="79375" t="141605" r="85725" b="188595"/>
                            <wp:wrapNone/>
                            <wp:docPr id="10" name="Connecteur droit avec flèch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43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1" o:spid="_x0000_s1026" type="#_x0000_t32" style="position:absolute;margin-left:140.25pt;margin-top:6.15pt;width:90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 w:rsidR="00BE48C1" w:rsidRPr="00F90B82">
                    <w:rPr>
                      <w:sz w:val="22"/>
                      <w:szCs w:val="22"/>
                      <w:lang w:bidi="x-none"/>
                    </w:rPr>
                    <w:t xml:space="preserve">    légumes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2) sont plus digestes une fois pelés ou 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cuits.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D837AE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2238375</wp:posOffset>
                            </wp:positionH>
                            <wp:positionV relativeFrom="paragraph">
                              <wp:posOffset>216535</wp:posOffset>
                            </wp:positionV>
                            <wp:extent cx="571500" cy="571500"/>
                            <wp:effectExtent l="79375" t="76835" r="98425" b="113665"/>
                            <wp:wrapNone/>
                            <wp:docPr id="9" name="Connecteur droit avec flèch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7" o:spid="_x0000_s1026" type="#_x0000_t32" style="position:absolute;margin-left:176.25pt;margin-top:17.05pt;width:4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2581275</wp:posOffset>
                            </wp:positionH>
                            <wp:positionV relativeFrom="paragraph">
                              <wp:posOffset>102235</wp:posOffset>
                            </wp:positionV>
                            <wp:extent cx="228600" cy="800100"/>
                            <wp:effectExtent l="79375" t="76835" r="123825" b="113665"/>
                            <wp:wrapNone/>
                            <wp:docPr id="8" name="Connecteur droit avec flèch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28600" cy="800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5" o:spid="_x0000_s1026" type="#_x0000_t32" style="position:absolute;margin-left:203.25pt;margin-top:8.05pt;width:18pt;height:63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 w:rsidR="00547558" w:rsidRPr="00F90B82">
                    <w:rPr>
                      <w:sz w:val="22"/>
                      <w:szCs w:val="22"/>
                      <w:lang w:bidi="x-none"/>
                    </w:rPr>
                    <w:t>c) Les fruits et les légumes devraient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3) donne un coup de pouce à l’environ-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nement.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d) En cas de mauvais stockage, ils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4) à l’abri de la lumière et de la chaleur.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e) Acheter des produits de saison locaux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5) être consommés aussi frais que 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possible.</w:t>
                  </w:r>
                </w:p>
              </w:tc>
            </w:tr>
          </w:tbl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BE48C1" w:rsidRPr="00504A32" w:rsidTr="00B84866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547558" w:rsidRPr="00504A32" w:rsidTr="00B84866">
        <w:tc>
          <w:tcPr>
            <w:tcW w:w="425" w:type="dxa"/>
            <w:shd w:val="clear" w:color="auto" w:fill="auto"/>
            <w:vAlign w:val="center"/>
          </w:tcPr>
          <w:p w:rsidR="00547558" w:rsidRPr="00504A32" w:rsidRDefault="00547558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547558" w:rsidRPr="00547558" w:rsidRDefault="00547558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  <w:r w:rsidRPr="00547558">
              <w:rPr>
                <w:b/>
                <w:sz w:val="22"/>
                <w:szCs w:val="22"/>
                <w:lang w:bidi="x-none"/>
              </w:rPr>
              <w:t>5) Reconnaître les différentes pommes ! Relie l’image au bon nom !</w:t>
            </w:r>
          </w:p>
        </w:tc>
      </w:tr>
      <w:tr w:rsidR="00547558" w:rsidRPr="0085490F" w:rsidTr="00B84866">
        <w:tc>
          <w:tcPr>
            <w:tcW w:w="425" w:type="dxa"/>
            <w:shd w:val="clear" w:color="auto" w:fill="auto"/>
            <w:vAlign w:val="center"/>
          </w:tcPr>
          <w:p w:rsidR="00547558" w:rsidRPr="0085490F" w:rsidRDefault="00547558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547558" w:rsidRPr="00FD66E4" w:rsidRDefault="00FD66E4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     A l’aide de ton Croqu’menus p.391</w:t>
            </w:r>
          </w:p>
        </w:tc>
      </w:tr>
      <w:tr w:rsidR="00547558" w:rsidRPr="00504A32" w:rsidTr="00B84866">
        <w:tc>
          <w:tcPr>
            <w:tcW w:w="425" w:type="dxa"/>
            <w:shd w:val="clear" w:color="auto" w:fill="auto"/>
            <w:vAlign w:val="center"/>
          </w:tcPr>
          <w:p w:rsidR="00547558" w:rsidRPr="00504A32" w:rsidRDefault="00547558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547558" w:rsidRDefault="00547558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1"/>
              <w:gridCol w:w="2942"/>
              <w:gridCol w:w="2940"/>
            </w:tblGrid>
            <w:tr w:rsidR="00547558" w:rsidRPr="00F90B82" w:rsidTr="00B16374">
              <w:tc>
                <w:tcPr>
                  <w:tcW w:w="166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47558" w:rsidRPr="00F90B82" w:rsidRDefault="00D837AE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1438275</wp:posOffset>
                            </wp:positionH>
                            <wp:positionV relativeFrom="paragraph">
                              <wp:posOffset>416560</wp:posOffset>
                            </wp:positionV>
                            <wp:extent cx="2743200" cy="457200"/>
                            <wp:effectExtent l="79375" t="111760" r="98425" b="116840"/>
                            <wp:wrapNone/>
                            <wp:docPr id="7" name="Connecteur droit avec flèch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743200" cy="4572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10" o:spid="_x0000_s1026" type="#_x0000_t32" style="position:absolute;margin-left:113.25pt;margin-top:32.8pt;width:3in;height:3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1323975</wp:posOffset>
                            </wp:positionH>
                            <wp:positionV relativeFrom="paragraph">
                              <wp:posOffset>416560</wp:posOffset>
                            </wp:positionV>
                            <wp:extent cx="2400300" cy="457200"/>
                            <wp:effectExtent l="79375" t="111760" r="85725" b="116840"/>
                            <wp:wrapNone/>
                            <wp:docPr id="6" name="Connecteur droit avec flèch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400300" cy="4572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8" o:spid="_x0000_s1026" type="#_x0000_t32" style="position:absolute;margin-left:104.25pt;margin-top:32.8pt;width:189pt;height:3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87400" cy="723900"/>
                        <wp:effectExtent l="0" t="0" r="0" b="1270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47558" w:rsidRPr="00F90B82" w:rsidRDefault="00D837AE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372110</wp:posOffset>
                            </wp:positionH>
                            <wp:positionV relativeFrom="paragraph">
                              <wp:posOffset>530860</wp:posOffset>
                            </wp:positionV>
                            <wp:extent cx="342900" cy="342900"/>
                            <wp:effectExtent l="80010" t="73660" r="85090" b="116840"/>
                            <wp:wrapNone/>
                            <wp:docPr id="5" name="Connecteur droit avec flèch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342900" cy="3429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9" o:spid="_x0000_s1026" type="#_x0000_t32" style="position:absolute;margin-left:29.3pt;margin-top:41.8pt;width:27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" strokecolor="red" strokeweight="2pt">
                            <v:stroke endarrow="open"/>
                            <v:shadow on="t" opacity="24903f" mv:blur="40000f" origin=",.5" offset="0,20000emu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1500" cy="571500"/>
                        <wp:effectExtent l="0" t="0" r="12700" b="1270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47558" w:rsidRPr="00F90B82" w:rsidRDefault="00D837AE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33400" cy="546100"/>
                        <wp:effectExtent l="0" t="0" r="0" b="12700"/>
                        <wp:docPr id="4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7558" w:rsidRPr="00F90B82" w:rsidTr="00B16374">
              <w:tc>
                <w:tcPr>
                  <w:tcW w:w="166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47558" w:rsidRPr="00F90B82" w:rsidRDefault="00E30AC6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Gala</w:t>
                  </w:r>
                </w:p>
              </w:tc>
              <w:tc>
                <w:tcPr>
                  <w:tcW w:w="166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47558" w:rsidRPr="00F90B82" w:rsidRDefault="00E30AC6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Braeburn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47558" w:rsidRPr="00F90B82" w:rsidRDefault="00E30AC6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Golden</w:t>
                  </w:r>
                </w:p>
              </w:tc>
            </w:tr>
          </w:tbl>
          <w:p w:rsidR="00547558" w:rsidRDefault="00547558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</w:tbl>
    <w:p w:rsidR="00863977" w:rsidRPr="001F3F2A" w:rsidRDefault="00215DC2" w:rsidP="00215DC2">
      <w:pPr>
        <w:rPr>
          <w:color w:val="9C0063"/>
        </w:rPr>
      </w:pPr>
      <w:r w:rsidRPr="001F3F2A">
        <w:rPr>
          <w:color w:val="9C0063"/>
        </w:rPr>
        <w:t xml:space="preserve"> </w:t>
      </w:r>
    </w:p>
    <w:sectPr w:rsidR="00863977" w:rsidRPr="001F3F2A" w:rsidSect="00863977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18" w:right="1134" w:bottom="1701" w:left="1418" w:header="851" w:footer="459" w:gutter="0"/>
      <w:cols w:space="708"/>
      <w:printerSettings r:id="rId1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AD7" w:rsidRDefault="00627AD7">
      <w:r>
        <w:separator/>
      </w:r>
    </w:p>
  </w:endnote>
  <w:endnote w:type="continuationSeparator" w:id="0">
    <w:p w:rsidR="00627AD7" w:rsidRDefault="0062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866" w:rsidRDefault="00B84866" w:rsidP="0086397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837A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B84866" w:rsidRDefault="00B84866" w:rsidP="008639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2" w:space="0" w:color="auto"/>
      </w:tblBorders>
      <w:tblLayout w:type="fixed"/>
      <w:tblLook w:val="00BF" w:firstRow="1" w:lastRow="0" w:firstColumn="1" w:lastColumn="0" w:noHBand="0" w:noVBand="0"/>
    </w:tblPr>
    <w:tblGrid>
      <w:gridCol w:w="3162"/>
      <w:gridCol w:w="4034"/>
      <w:gridCol w:w="2268"/>
    </w:tblGrid>
    <w:tr w:rsidR="00B84866" w:rsidRPr="007735D0" w:rsidTr="00863977">
      <w:tc>
        <w:tcPr>
          <w:tcW w:w="3162" w:type="dxa"/>
          <w:shd w:val="clear" w:color="auto" w:fill="auto"/>
          <w:vAlign w:val="center"/>
        </w:tcPr>
        <w:p w:rsidR="00B84866" w:rsidRPr="00863977" w:rsidRDefault="00D837AE" w:rsidP="00863977">
          <w:pPr>
            <w:pStyle w:val="Pieddepage"/>
            <w:ind w:right="360"/>
            <w:rPr>
              <w:sz w:val="18"/>
              <w:lang w:bidi="x-none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1320800" cy="444500"/>
                <wp:effectExtent l="0" t="0" r="0" b="12700"/>
                <wp:docPr id="1" name="Image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8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4" w:type="dxa"/>
          <w:shd w:val="clear" w:color="auto" w:fill="auto"/>
          <w:vAlign w:val="center"/>
        </w:tcPr>
        <w:p w:rsidR="00B84866" w:rsidRPr="0085490F" w:rsidRDefault="00B84866" w:rsidP="00863977">
          <w:pPr>
            <w:pStyle w:val="Pieddepage"/>
            <w:jc w:val="center"/>
            <w:rPr>
              <w:sz w:val="18"/>
              <w:vertAlign w:val="superscript"/>
              <w:lang w:bidi="x-none"/>
            </w:rPr>
          </w:pPr>
          <w:r>
            <w:rPr>
              <w:sz w:val="18"/>
              <w:lang w:bidi="x-none"/>
            </w:rPr>
            <w:t>Herbes aromatiques épices I CM I 3</w:t>
          </w:r>
          <w:r>
            <w:rPr>
              <w:sz w:val="18"/>
              <w:vertAlign w:val="superscript"/>
              <w:lang w:bidi="x-none"/>
            </w:rPr>
            <w:t>e</w:t>
          </w:r>
        </w:p>
      </w:tc>
      <w:tc>
        <w:tcPr>
          <w:tcW w:w="2268" w:type="dxa"/>
          <w:shd w:val="clear" w:color="auto" w:fill="auto"/>
          <w:vAlign w:val="center"/>
        </w:tcPr>
        <w:p w:rsidR="00B84866" w:rsidRDefault="00B84866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A. Bugnon, M. Castella,</w:t>
          </w:r>
        </w:p>
        <w:p w:rsidR="00B84866" w:rsidRDefault="00B84866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M.Meyer, L. Oberson</w:t>
          </w:r>
        </w:p>
        <w:p w:rsidR="00B84866" w:rsidRPr="00863977" w:rsidRDefault="00B84866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26.08.2012</w:t>
          </w:r>
        </w:p>
      </w:tc>
    </w:tr>
  </w:tbl>
  <w:p w:rsidR="00B84866" w:rsidRPr="007735D0" w:rsidRDefault="00B84866" w:rsidP="0086397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AD7" w:rsidRDefault="00627AD7">
      <w:r>
        <w:separator/>
      </w:r>
    </w:p>
  </w:footnote>
  <w:footnote w:type="continuationSeparator" w:id="0">
    <w:p w:rsidR="00627AD7" w:rsidRDefault="00627A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866" w:rsidRDefault="00B84866" w:rsidP="0086397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837A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B84866" w:rsidRDefault="00B84866" w:rsidP="00863977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866" w:rsidRPr="00CD5840" w:rsidRDefault="00B84866" w:rsidP="00863977">
    <w:pPr>
      <w:pStyle w:val="En-tte"/>
      <w:framePr w:wrap="around" w:vAnchor="text" w:hAnchor="margin" w:xAlign="right" w:y="1"/>
      <w:rPr>
        <w:rStyle w:val="Numrodepage"/>
        <w:sz w:val="18"/>
      </w:rPr>
    </w:pPr>
    <w:r w:rsidRPr="00CD5840">
      <w:rPr>
        <w:rStyle w:val="Numrodepage"/>
        <w:sz w:val="18"/>
      </w:rPr>
      <w:fldChar w:fldCharType="begin"/>
    </w:r>
    <w:r w:rsidR="00D837AE">
      <w:rPr>
        <w:rStyle w:val="Numrodepage"/>
        <w:sz w:val="18"/>
      </w:rPr>
      <w:instrText>PAGE</w:instrText>
    </w:r>
    <w:r w:rsidRPr="00CD5840">
      <w:rPr>
        <w:rStyle w:val="Numrodepage"/>
        <w:sz w:val="18"/>
      </w:rPr>
      <w:instrText xml:space="preserve">  </w:instrText>
    </w:r>
    <w:r w:rsidRPr="00CD5840">
      <w:rPr>
        <w:rStyle w:val="Numrodepage"/>
        <w:sz w:val="18"/>
      </w:rPr>
      <w:fldChar w:fldCharType="separate"/>
    </w:r>
    <w:r w:rsidR="00D837AE">
      <w:rPr>
        <w:rStyle w:val="Numrodepage"/>
        <w:noProof/>
        <w:sz w:val="18"/>
      </w:rPr>
      <w:t>1</w:t>
    </w:r>
    <w:r w:rsidRPr="00CD5840">
      <w:rPr>
        <w:rStyle w:val="Numrodepage"/>
        <w:sz w:val="18"/>
      </w:rPr>
      <w:fldChar w:fldCharType="end"/>
    </w:r>
  </w:p>
  <w:p w:rsidR="00B84866" w:rsidRDefault="00B84866" w:rsidP="0086397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6pt;height:17pt" o:bullet="t">
        <v:imagedata r:id="rId1" o:title="Tourbillon rouge"/>
      </v:shape>
    </w:pict>
  </w:numPicBullet>
  <w:abstractNum w:abstractNumId="0">
    <w:nsid w:val="04F85BDC"/>
    <w:multiLevelType w:val="hybridMultilevel"/>
    <w:tmpl w:val="0B5AB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781A"/>
    <w:multiLevelType w:val="hybridMultilevel"/>
    <w:tmpl w:val="7DC686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84ED3"/>
    <w:multiLevelType w:val="hybridMultilevel"/>
    <w:tmpl w:val="7848D5CE"/>
    <w:lvl w:ilvl="0" w:tplc="2CF65278">
      <w:start w:val="1"/>
      <w:numFmt w:val="bullet"/>
      <w:lvlText w:val=""/>
      <w:lvlJc w:val="left"/>
      <w:pPr>
        <w:tabs>
          <w:tab w:val="num" w:pos="721"/>
        </w:tabs>
        <w:ind w:left="721" w:hanging="216"/>
      </w:pPr>
      <w:rPr>
        <w:rFonts w:ascii="Symbol" w:hAnsi="Symbol" w:hint="default"/>
        <w:sz w:val="2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93ABE"/>
    <w:multiLevelType w:val="hybridMultilevel"/>
    <w:tmpl w:val="C90C634E"/>
    <w:lvl w:ilvl="0" w:tplc="AF1EAC62">
      <w:numFmt w:val="bullet"/>
      <w:pStyle w:val="Einzug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hint="default"/>
        <w:w w:val="0"/>
        <w:sz w:val="1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0D617B"/>
    <w:multiLevelType w:val="hybridMultilevel"/>
    <w:tmpl w:val="C9F65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A1CC8"/>
    <w:multiLevelType w:val="hybridMultilevel"/>
    <w:tmpl w:val="BCCEC9E0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074E0D"/>
    <w:multiLevelType w:val="hybridMultilevel"/>
    <w:tmpl w:val="37E01AF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E6AFE"/>
    <w:multiLevelType w:val="hybridMultilevel"/>
    <w:tmpl w:val="A3E86D4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E273FA"/>
    <w:multiLevelType w:val="hybridMultilevel"/>
    <w:tmpl w:val="0F92D13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9C0FA8"/>
    <w:multiLevelType w:val="hybridMultilevel"/>
    <w:tmpl w:val="C65C5E02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9659F6"/>
    <w:multiLevelType w:val="hybridMultilevel"/>
    <w:tmpl w:val="D4DA5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9"/>
  </w:num>
  <w:num w:numId="5">
    <w:abstractNumId w:val="5"/>
  </w:num>
  <w:num w:numId="6">
    <w:abstractNumId w:val="2"/>
  </w:num>
  <w:num w:numId="7">
    <w:abstractNumId w:val="10"/>
  </w:num>
  <w:num w:numId="8">
    <w:abstractNumId w:val="4"/>
  </w:num>
  <w:num w:numId="9">
    <w:abstractNumId w:val="0"/>
  </w:num>
  <w:num w:numId="10">
    <w:abstractNumId w:val="6"/>
  </w:num>
  <w:num w:numId="11">
    <w:abstractNumId w:val="8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5E"/>
    <w:rsid w:val="000737A0"/>
    <w:rsid w:val="000A5C37"/>
    <w:rsid w:val="001679DC"/>
    <w:rsid w:val="001D7480"/>
    <w:rsid w:val="00215DC2"/>
    <w:rsid w:val="00294A56"/>
    <w:rsid w:val="00390F8E"/>
    <w:rsid w:val="003F5A5D"/>
    <w:rsid w:val="00547558"/>
    <w:rsid w:val="005C78F5"/>
    <w:rsid w:val="00605E61"/>
    <w:rsid w:val="00627AD7"/>
    <w:rsid w:val="006B56DE"/>
    <w:rsid w:val="00780922"/>
    <w:rsid w:val="007A13B5"/>
    <w:rsid w:val="0085490F"/>
    <w:rsid w:val="00863977"/>
    <w:rsid w:val="008955AD"/>
    <w:rsid w:val="008D2224"/>
    <w:rsid w:val="00910743"/>
    <w:rsid w:val="00AE3DB6"/>
    <w:rsid w:val="00B16374"/>
    <w:rsid w:val="00B84866"/>
    <w:rsid w:val="00BA5669"/>
    <w:rsid w:val="00BE48C1"/>
    <w:rsid w:val="00CD2B0A"/>
    <w:rsid w:val="00D2269B"/>
    <w:rsid w:val="00D837AE"/>
    <w:rsid w:val="00E02531"/>
    <w:rsid w:val="00E30AC6"/>
    <w:rsid w:val="00EF7DA5"/>
    <w:rsid w:val="00F86876"/>
    <w:rsid w:val="00F90B82"/>
    <w:rsid w:val="00FD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onnector" idref="#Connecteur droit avec flèche 1"/>
        <o:r id="V:Rule2" type="connector" idref="#Connecteur droit avec flèche 1"/>
        <o:r id="V:Rule3" type="connector" idref="#Connecteur droit avec flèche 4"/>
        <o:r id="V:Rule4" type="connector" idref="#Connecteur droit avec flèche 5"/>
        <o:r id="V:Rule5" type="connector" idref="#Connecteur droit avec flèche 7"/>
        <o:r id="V:Rule6" type="connector" idref="#Connecteur droit avec flèche 8"/>
        <o:r id="V:Rule7" type="connector" idref="#Connecteur droit avec flèche 9"/>
        <o:r id="V:Rule8" type="connector" idref="#Connecteur droit avec flèche 10"/>
      </o:rules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37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7AE"/>
    <w:rPr>
      <w:rFonts w:ascii="Lucida Grande" w:eastAsia="Times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37A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7AE"/>
    <w:rPr>
      <w:rFonts w:ascii="Lucida Grande" w:eastAsia="Times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143036-9F2B-C148-9A67-F2274E56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2331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3-2-1 fri tic</vt:lpstr>
    </vt:vector>
  </TitlesOfParts>
  <Company>fri-tic</Company>
  <LinksUpToDate>false</LinksUpToDate>
  <CharactersWithSpaces>2749</CharactersWithSpaces>
  <SharedDoc>false</SharedDoc>
  <HLinks>
    <vt:vector size="12" baseType="variant">
      <vt:variant>
        <vt:i4>1310792</vt:i4>
      </vt:variant>
      <vt:variant>
        <vt:i4>4801</vt:i4>
      </vt:variant>
      <vt:variant>
        <vt:i4>1029</vt:i4>
      </vt:variant>
      <vt:variant>
        <vt:i4>1</vt:i4>
      </vt:variant>
      <vt:variant>
        <vt:lpwstr>Tourbillon rouge</vt:lpwstr>
      </vt:variant>
      <vt:variant>
        <vt:lpwstr/>
      </vt:variant>
      <vt:variant>
        <vt:i4>11</vt:i4>
      </vt:variant>
      <vt:variant>
        <vt:i4>4850</vt:i4>
      </vt:variant>
      <vt:variant>
        <vt:i4>1028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3-2-1 fri tic</dc:title>
  <dc:subject/>
  <dc:creator>Ursula Seydoux</dc:creator>
  <cp:keywords/>
  <cp:lastModifiedBy>Danielle Chenaux</cp:lastModifiedBy>
  <cp:revision>2</cp:revision>
  <cp:lastPrinted>2013-12-10T06:46:00Z</cp:lastPrinted>
  <dcterms:created xsi:type="dcterms:W3CDTF">2014-04-10T04:45:00Z</dcterms:created>
  <dcterms:modified xsi:type="dcterms:W3CDTF">2014-04-10T04:45:00Z</dcterms:modified>
</cp:coreProperties>
</file>