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14469" w:type="dxa"/>
        <w:tblLook w:val="04A0" w:firstRow="1" w:lastRow="0" w:firstColumn="1" w:lastColumn="0" w:noHBand="0" w:noVBand="1"/>
      </w:tblPr>
      <w:tblGrid>
        <w:gridCol w:w="2488"/>
        <w:gridCol w:w="5729"/>
        <w:gridCol w:w="6252"/>
      </w:tblGrid>
      <w:tr w:rsidR="0070778D" w14:paraId="78897282" w14:textId="63BE72D6" w:rsidTr="000E4993">
        <w:trPr>
          <w:trHeight w:val="96"/>
        </w:trPr>
        <w:tc>
          <w:tcPr>
            <w:tcW w:w="2488" w:type="dxa"/>
          </w:tcPr>
          <w:p w14:paraId="10976577" w14:textId="59463651" w:rsidR="0070778D" w:rsidRDefault="0070778D">
            <w:r>
              <w:t>Enigmes</w:t>
            </w:r>
          </w:p>
        </w:tc>
        <w:tc>
          <w:tcPr>
            <w:tcW w:w="5729" w:type="dxa"/>
          </w:tcPr>
          <w:p w14:paraId="1B1C47C1" w14:textId="3168E8C5" w:rsidR="0070778D" w:rsidRDefault="0070778D">
            <w:r>
              <w:t>Consigne</w:t>
            </w:r>
          </w:p>
        </w:tc>
        <w:tc>
          <w:tcPr>
            <w:tcW w:w="6252" w:type="dxa"/>
          </w:tcPr>
          <w:p w14:paraId="26F98A10" w14:textId="183C6401" w:rsidR="0070778D" w:rsidRDefault="0070778D">
            <w:r>
              <w:t>Forme d’exercice</w:t>
            </w:r>
          </w:p>
        </w:tc>
      </w:tr>
      <w:tr w:rsidR="0070778D" w14:paraId="2C940095" w14:textId="77777777" w:rsidTr="000E4993">
        <w:trPr>
          <w:trHeight w:val="96"/>
        </w:trPr>
        <w:tc>
          <w:tcPr>
            <w:tcW w:w="2488" w:type="dxa"/>
          </w:tcPr>
          <w:p w14:paraId="7669177A" w14:textId="038D8D60" w:rsidR="0070778D" w:rsidRDefault="0070778D">
            <w:r>
              <w:t>TEASER</w:t>
            </w:r>
          </w:p>
        </w:tc>
        <w:tc>
          <w:tcPr>
            <w:tcW w:w="5729" w:type="dxa"/>
          </w:tcPr>
          <w:p w14:paraId="38B69549" w14:textId="035C1A02" w:rsidR="0070778D" w:rsidRDefault="00E22BFF">
            <w:r>
              <w:t>A visionner pour poser le cadre du jeu : Markus, ton correspondant que tu devais rejoindre à Bâle, n’est pas au rendez-vous. Mais où est-il ?</w:t>
            </w:r>
          </w:p>
        </w:tc>
        <w:tc>
          <w:tcPr>
            <w:tcW w:w="6252" w:type="dxa"/>
          </w:tcPr>
          <w:p w14:paraId="4F89F5FF" w14:textId="77777777" w:rsidR="0070778D" w:rsidRDefault="0070778D"/>
        </w:tc>
      </w:tr>
      <w:tr w:rsidR="0070778D" w14:paraId="3F333ECC" w14:textId="2AC10AB3" w:rsidTr="000E4993">
        <w:trPr>
          <w:trHeight w:val="481"/>
        </w:trPr>
        <w:tc>
          <w:tcPr>
            <w:tcW w:w="2488" w:type="dxa"/>
          </w:tcPr>
          <w:p w14:paraId="7258B25A" w14:textId="0BEC2989" w:rsidR="0070778D" w:rsidRDefault="0070778D">
            <w:r>
              <w:t>1 Contrôleur</w:t>
            </w:r>
          </w:p>
        </w:tc>
        <w:tc>
          <w:tcPr>
            <w:tcW w:w="5729" w:type="dxa"/>
          </w:tcPr>
          <w:p w14:paraId="4FBF2B9E" w14:textId="55FC0267" w:rsidR="0070778D" w:rsidRDefault="00E22BFF">
            <w:r>
              <w:t>Donner une e</w:t>
            </w:r>
            <w:r w:rsidR="0070778D">
              <w:t>nveloppe</w:t>
            </w:r>
            <w:r>
              <w:t xml:space="preserve"> à chaque groupe</w:t>
            </w:r>
            <w:r w:rsidR="00D03349">
              <w:t xml:space="preserve"> </w:t>
            </w:r>
            <w:r w:rsidR="00325F26">
              <w:t>avec</w:t>
            </w:r>
            <w:proofErr w:type="gramStart"/>
            <w:r w:rsidR="00325F26">
              <w:t xml:space="preserve"> «feuille</w:t>
            </w:r>
            <w:proofErr w:type="gramEnd"/>
            <w:r w:rsidR="00325F26">
              <w:t xml:space="preserve"> </w:t>
            </w:r>
            <w:proofErr w:type="spellStart"/>
            <w:r w:rsidR="00325F26">
              <w:t>Etappe</w:t>
            </w:r>
            <w:proofErr w:type="spellEnd"/>
            <w:r w:rsidR="00325F26">
              <w:t xml:space="preserve"> 1 »</w:t>
            </w:r>
            <w:r w:rsidR="0070778D">
              <w:t> </w:t>
            </w:r>
            <w:r w:rsidR="00325F26">
              <w:t xml:space="preserve">(Tu </w:t>
            </w:r>
            <w:r w:rsidR="0070778D">
              <w:t>discute</w:t>
            </w:r>
            <w:r w:rsidR="00325F26">
              <w:t>s</w:t>
            </w:r>
            <w:r w:rsidR="0070778D">
              <w:t xml:space="preserve"> avec le contrôleur pour pouvoir entrer dans le train</w:t>
            </w:r>
            <w:r w:rsidR="00325F26">
              <w:t>. Mais d’abord, tu dois trouver son nom, et il t’invite à aller déjeuner avec lui.)</w:t>
            </w:r>
          </w:p>
        </w:tc>
        <w:tc>
          <w:tcPr>
            <w:tcW w:w="6252" w:type="dxa"/>
          </w:tcPr>
          <w:p w14:paraId="73F92F3A" w14:textId="1E5A9EAC" w:rsidR="0070778D" w:rsidRDefault="0070778D">
            <w:r>
              <w:t xml:space="preserve">Mot croisé sur « Essen » qui donnera le nom du contrôleur, qui nous laissera entrer dans le train. </w:t>
            </w:r>
            <w:r>
              <w:sym w:font="Wingdings" w:char="F0E0"/>
            </w:r>
            <w:r w:rsidR="00325F26">
              <w:t xml:space="preserve"> Une fois le prénom trouvé, </w:t>
            </w:r>
            <w:r w:rsidR="00747B27">
              <w:t>ils doivent</w:t>
            </w:r>
            <w:r>
              <w:t xml:space="preserve"> trouver </w:t>
            </w:r>
            <w:r w:rsidR="00747B27">
              <w:t>la photo du bon contrôleur (prénom) et scanner le QR-Code qui s’y rapporte.</w:t>
            </w:r>
          </w:p>
        </w:tc>
      </w:tr>
      <w:tr w:rsidR="0070778D" w14:paraId="61EDC830" w14:textId="1D1F5E74" w:rsidTr="000E4993">
        <w:trPr>
          <w:trHeight w:val="693"/>
        </w:trPr>
        <w:tc>
          <w:tcPr>
            <w:tcW w:w="2488" w:type="dxa"/>
          </w:tcPr>
          <w:p w14:paraId="63D2B7FE" w14:textId="1E681564" w:rsidR="0070778D" w:rsidRDefault="0070778D">
            <w:r>
              <w:t>2 Entrée dans le train</w:t>
            </w:r>
          </w:p>
        </w:tc>
        <w:tc>
          <w:tcPr>
            <w:tcW w:w="5729" w:type="dxa"/>
          </w:tcPr>
          <w:p w14:paraId="4F492B5F" w14:textId="08A7E1E4" w:rsidR="00747B27" w:rsidRDefault="00747B27" w:rsidP="001C25B1">
            <w:r>
              <w:t xml:space="preserve">Le QR-Code donne accès à </w:t>
            </w:r>
            <w:proofErr w:type="spellStart"/>
            <w:r>
              <w:t>Genialli</w:t>
            </w:r>
            <w:proofErr w:type="spellEnd"/>
            <w:r>
              <w:t xml:space="preserve">. Il y a plusieurs interactions qui </w:t>
            </w:r>
            <w:r w:rsidR="009A72F4">
              <w:t>s’animent.</w:t>
            </w:r>
          </w:p>
          <w:p w14:paraId="25E980D6" w14:textId="35E3DB42" w:rsidR="0070778D" w:rsidRDefault="009A72F4" w:rsidP="009A72F4">
            <w:r>
              <w:t xml:space="preserve">On se trouve ici dans le wagon du train, où on retrouve le </w:t>
            </w:r>
            <w:proofErr w:type="spellStart"/>
            <w:r>
              <w:t>natel</w:t>
            </w:r>
            <w:proofErr w:type="spellEnd"/>
            <w:r>
              <w:t xml:space="preserve"> de Markus. Mais tu as besoin du code-PIN pour l’ouvrir. </w:t>
            </w:r>
          </w:p>
        </w:tc>
        <w:tc>
          <w:tcPr>
            <w:tcW w:w="6252" w:type="dxa"/>
          </w:tcPr>
          <w:p w14:paraId="0A006B5C" w14:textId="44EECFD2" w:rsidR="0070778D" w:rsidRDefault="0070778D" w:rsidP="0089389E">
            <w:r>
              <w:t>Multiple-</w:t>
            </w:r>
            <w:proofErr w:type="spellStart"/>
            <w:r>
              <w:t>choice</w:t>
            </w:r>
            <w:proofErr w:type="spellEnd"/>
            <w:r>
              <w:t xml:space="preserve"> avec 3 réponses à choix </w:t>
            </w:r>
            <w:r>
              <w:sym w:font="Wingdings" w:char="F0E0"/>
            </w:r>
            <w:r>
              <w:t xml:space="preserve"> Sélectionner les bonnes réponses donnent accès au code PIN du </w:t>
            </w:r>
            <w:proofErr w:type="spellStart"/>
            <w:r>
              <w:t>natel</w:t>
            </w:r>
            <w:proofErr w:type="spellEnd"/>
            <w:r w:rsidR="003774B3">
              <w:t xml:space="preserve"> (7946)</w:t>
            </w:r>
          </w:p>
        </w:tc>
      </w:tr>
      <w:tr w:rsidR="0070778D" w14:paraId="07CE6AF0" w14:textId="5DF38663" w:rsidTr="000E4993">
        <w:trPr>
          <w:trHeight w:val="675"/>
        </w:trPr>
        <w:tc>
          <w:tcPr>
            <w:tcW w:w="2488" w:type="dxa"/>
          </w:tcPr>
          <w:p w14:paraId="137CF4DD" w14:textId="4053E8AF" w:rsidR="0070778D" w:rsidRDefault="0070778D">
            <w:r>
              <w:t xml:space="preserve">3 </w:t>
            </w:r>
            <w:proofErr w:type="spellStart"/>
            <w:r>
              <w:t>Natel</w:t>
            </w:r>
            <w:proofErr w:type="spellEnd"/>
          </w:p>
        </w:tc>
        <w:tc>
          <w:tcPr>
            <w:tcW w:w="5729" w:type="dxa"/>
          </w:tcPr>
          <w:p w14:paraId="6E8C5014" w14:textId="77777777" w:rsidR="000C4057" w:rsidRDefault="003774B3">
            <w:r>
              <w:t xml:space="preserve">Le code-PIN est à insérer sur le </w:t>
            </w:r>
            <w:proofErr w:type="spellStart"/>
            <w:r>
              <w:t>natel</w:t>
            </w:r>
            <w:proofErr w:type="spellEnd"/>
            <w:r>
              <w:t xml:space="preserve"> (cliquer sur le </w:t>
            </w:r>
            <w:proofErr w:type="spellStart"/>
            <w:r>
              <w:t>natel</w:t>
            </w:r>
            <w:proofErr w:type="spellEnd"/>
            <w:r>
              <w:t xml:space="preserve"> dans </w:t>
            </w:r>
            <w:proofErr w:type="spellStart"/>
            <w:r>
              <w:t>Genialli</w:t>
            </w:r>
            <w:proofErr w:type="spellEnd"/>
            <w:r>
              <w:t>)</w:t>
            </w:r>
            <w:r w:rsidR="009C5F4A">
              <w:t xml:space="preserve">, ça donne accès à un site internet où ils doivent entrer le code. </w:t>
            </w:r>
            <w:r w:rsidR="009C5F4A">
              <w:sym w:font="Wingdings" w:char="F0E0"/>
            </w:r>
            <w:r w:rsidR="009C5F4A">
              <w:t xml:space="preserve"> </w:t>
            </w:r>
            <w:proofErr w:type="gramStart"/>
            <w:r w:rsidR="009C5F4A">
              <w:t>Il trouvent</w:t>
            </w:r>
            <w:proofErr w:type="gramEnd"/>
            <w:r w:rsidR="009C5F4A">
              <w:t xml:space="preserve"> alors le ticket de train, dont la </w:t>
            </w:r>
            <w:r w:rsidR="000C4057">
              <w:t xml:space="preserve">destination est à déchiffrer. </w:t>
            </w:r>
          </w:p>
          <w:p w14:paraId="3BCA73BD" w14:textId="27179D9A" w:rsidR="00BB6DDE" w:rsidRDefault="00BB6DDE">
            <w:r>
              <w:t>Le ticket est accessible en version papier en classe</w:t>
            </w:r>
            <w:r w:rsidR="00CF008D">
              <w:t xml:space="preserve"> (à imprimer avec </w:t>
            </w:r>
            <w:proofErr w:type="spellStart"/>
            <w:r w:rsidR="00CF008D">
              <w:t>Etappe</w:t>
            </w:r>
            <w:proofErr w:type="spellEnd"/>
            <w:r w:rsidR="00CF008D">
              <w:t xml:space="preserve"> 3)</w:t>
            </w:r>
            <w:r w:rsidR="003D7B71">
              <w:t xml:space="preserve"> </w:t>
            </w:r>
            <w:r w:rsidR="003D7B71">
              <w:sym w:font="Wingdings" w:char="F0E0"/>
            </w:r>
            <w:r w:rsidR="003D7B71">
              <w:t xml:space="preserve"> Se renseigner auprès de « </w:t>
            </w:r>
            <w:proofErr w:type="spellStart"/>
            <w:r w:rsidR="003D7B71">
              <w:t>Reisezentrum</w:t>
            </w:r>
            <w:proofErr w:type="spellEnd"/>
            <w:r w:rsidR="003D7B71">
              <w:t> »</w:t>
            </w:r>
          </w:p>
        </w:tc>
        <w:tc>
          <w:tcPr>
            <w:tcW w:w="6252" w:type="dxa"/>
          </w:tcPr>
          <w:p w14:paraId="0AB30613" w14:textId="77777777" w:rsidR="0070778D" w:rsidRDefault="003D7B71">
            <w:r>
              <w:t>I</w:t>
            </w:r>
            <w:r w:rsidR="0070778D">
              <w:t xml:space="preserve">ls prennent une enveloppe avec </w:t>
            </w:r>
            <w:r>
              <w:t>le</w:t>
            </w:r>
            <w:r w:rsidR="0070778D">
              <w:t xml:space="preserve"> LV à l’intérieur (prévoir 1 enveloppe/groupe et noter le nom du groupe sur l’enveloppe pour éviter qu’ils les prennent toutes).</w:t>
            </w:r>
            <w:r>
              <w:t xml:space="preserve"> Les réponses du LV donnent le </w:t>
            </w:r>
            <w:proofErr w:type="gramStart"/>
            <w:r>
              <w:t xml:space="preserve">mot </w:t>
            </w:r>
            <w:r w:rsidR="0070778D">
              <w:t xml:space="preserve"> </w:t>
            </w:r>
            <w:r>
              <w:t>«</w:t>
            </w:r>
            <w:proofErr w:type="gramEnd"/>
            <w:r>
              <w:t> </w:t>
            </w:r>
            <w:r w:rsidR="0070778D">
              <w:t>KLETTERN</w:t>
            </w:r>
            <w:r>
              <w:t xml:space="preserve"> ». </w:t>
            </w:r>
          </w:p>
          <w:p w14:paraId="60C6EF00" w14:textId="3D91A678" w:rsidR="003D7B71" w:rsidRDefault="003D7B71"/>
        </w:tc>
      </w:tr>
      <w:tr w:rsidR="0070778D" w14:paraId="3DEE28C7" w14:textId="217CAAC4" w:rsidTr="000E4993">
        <w:trPr>
          <w:trHeight w:val="675"/>
        </w:trPr>
        <w:tc>
          <w:tcPr>
            <w:tcW w:w="2488" w:type="dxa"/>
          </w:tcPr>
          <w:p w14:paraId="58BEABA8" w14:textId="77777777" w:rsidR="0070778D" w:rsidRDefault="0070778D">
            <w:r>
              <w:t>4 Enveloppes</w:t>
            </w:r>
          </w:p>
          <w:p w14:paraId="7F6CD147" w14:textId="5DDCFD9F" w:rsidR="007F176C" w:rsidRDefault="007F176C">
            <w:r w:rsidRPr="007F176C">
              <w:rPr>
                <w:color w:val="FF0000"/>
              </w:rPr>
              <w:t>PAS FAIT</w:t>
            </w:r>
          </w:p>
        </w:tc>
        <w:tc>
          <w:tcPr>
            <w:tcW w:w="5729" w:type="dxa"/>
          </w:tcPr>
          <w:p w14:paraId="0CA5993E" w14:textId="7FD2276B" w:rsidR="0070778D" w:rsidRDefault="0070778D">
            <w:r>
              <w:t xml:space="preserve">Trouver </w:t>
            </w:r>
            <w:r w:rsidR="001B3282">
              <w:t>enveloppe</w:t>
            </w:r>
            <w:r>
              <w:t xml:space="preserve"> « </w:t>
            </w:r>
            <w:proofErr w:type="spellStart"/>
            <w:r>
              <w:t>klettern</w:t>
            </w:r>
            <w:proofErr w:type="spellEnd"/>
            <w:r>
              <w:t> »</w:t>
            </w:r>
            <w:r w:rsidR="001B3282">
              <w:t xml:space="preserve"> parmi plusieurs enveloppes avec différents sports</w:t>
            </w:r>
            <w:r>
              <w:t xml:space="preserve"> et ouvrir l’enveloppe</w:t>
            </w:r>
            <w:r w:rsidR="00AC15DD">
              <w:t xml:space="preserve"> (ces enveloppes ne sont pas faites !)</w:t>
            </w:r>
            <w:r>
              <w:t xml:space="preserve"> </w:t>
            </w:r>
            <w:r>
              <w:sym w:font="Wingdings" w:char="F0E0"/>
            </w:r>
            <w:r>
              <w:t xml:space="preserve"> </w:t>
            </w:r>
            <w:proofErr w:type="gramStart"/>
            <w:r>
              <w:t>accès</w:t>
            </w:r>
            <w:proofErr w:type="gramEnd"/>
            <w:r>
              <w:t xml:space="preserve"> au déchiffrage de la destination finale</w:t>
            </w:r>
            <w:r w:rsidR="00AC15DD">
              <w:t xml:space="preserve"> (la fiche de déchiffrage se trouve dans l’enveloppe </w:t>
            </w:r>
            <w:proofErr w:type="spellStart"/>
            <w:r w:rsidR="00AC15DD">
              <w:t>klettern</w:t>
            </w:r>
            <w:proofErr w:type="spellEnd"/>
            <w:r w:rsidR="00AC15DD">
              <w:t>).</w:t>
            </w:r>
          </w:p>
        </w:tc>
        <w:tc>
          <w:tcPr>
            <w:tcW w:w="6252" w:type="dxa"/>
          </w:tcPr>
          <w:p w14:paraId="47F48A28" w14:textId="61683AA6" w:rsidR="0070778D" w:rsidRDefault="00AC15DD" w:rsidP="000B5E42">
            <w:r>
              <w:t>Ils trouvent la destination : Basel Bad</w:t>
            </w:r>
            <w:r w:rsidR="00C34745">
              <w:t xml:space="preserve"> (DE)</w:t>
            </w:r>
          </w:p>
        </w:tc>
      </w:tr>
      <w:tr w:rsidR="007D1280" w14:paraId="3DC8DEBE" w14:textId="77777777" w:rsidTr="000E4993">
        <w:trPr>
          <w:trHeight w:val="675"/>
        </w:trPr>
        <w:tc>
          <w:tcPr>
            <w:tcW w:w="2488" w:type="dxa"/>
          </w:tcPr>
          <w:p w14:paraId="08CEBCD3" w14:textId="77777777" w:rsidR="007D1280" w:rsidRDefault="007D1280">
            <w:r>
              <w:t>5 FIN</w:t>
            </w:r>
          </w:p>
          <w:p w14:paraId="63D6BE70" w14:textId="4256ADB6" w:rsidR="007F176C" w:rsidRDefault="007F176C">
            <w:r w:rsidRPr="007F176C">
              <w:rPr>
                <w:color w:val="FF0000"/>
              </w:rPr>
              <w:t>PAS FAIT</w:t>
            </w:r>
          </w:p>
        </w:tc>
        <w:tc>
          <w:tcPr>
            <w:tcW w:w="5729" w:type="dxa"/>
          </w:tcPr>
          <w:p w14:paraId="4685E80B" w14:textId="77777777" w:rsidR="00C34745" w:rsidRDefault="00AC15DD">
            <w:r>
              <w:t xml:space="preserve">Dernière question de la fiche de consigne : </w:t>
            </w:r>
          </w:p>
          <w:p w14:paraId="4054BF3B" w14:textId="20355331" w:rsidR="007D1280" w:rsidRDefault="00AC15DD">
            <w:proofErr w:type="spellStart"/>
            <w:r>
              <w:t>Wo</w:t>
            </w:r>
            <w:proofErr w:type="spellEnd"/>
            <w:r>
              <w:t xml:space="preserve"> </w:t>
            </w:r>
            <w:proofErr w:type="spellStart"/>
            <w:r>
              <w:t>ist</w:t>
            </w:r>
            <w:proofErr w:type="spellEnd"/>
            <w:r>
              <w:t xml:space="preserve"> Markus ? Basel Bad </w:t>
            </w:r>
            <w:r>
              <w:sym w:font="Wingdings" w:char="F0E0"/>
            </w:r>
            <w:r>
              <w:t xml:space="preserve"> </w:t>
            </w:r>
            <w:r w:rsidR="00C34745">
              <w:t xml:space="preserve">Parmi </w:t>
            </w:r>
            <w:r>
              <w:t xml:space="preserve">4 </w:t>
            </w:r>
            <w:r w:rsidR="00C34745">
              <w:t xml:space="preserve">feuilles ayant des noms de ville (Basel Bad (DE), Basel SBB, </w:t>
            </w:r>
            <w:r w:rsidR="007F176C">
              <w:t>Freiburg, Zürich), ils choisissent la bonne, et scannent le QR-Code qui donne accès à une vidéo de fin</w:t>
            </w:r>
            <w:r>
              <w:t xml:space="preserve"> </w:t>
            </w:r>
            <w:r>
              <w:sym w:font="Wingdings" w:char="F0E0"/>
            </w:r>
            <w:r>
              <w:t xml:space="preserve"> Bravo tu as retrouvé Markus ! </w:t>
            </w:r>
            <w:r w:rsidR="00E26805">
              <w:t>Vo</w:t>
            </w:r>
            <w:r w:rsidR="00622097">
              <w:t xml:space="preserve">us êtes les 2 à Bâle, mais qu’il y a 2 gares et </w:t>
            </w:r>
            <w:proofErr w:type="gramStart"/>
            <w:r w:rsidR="00622097">
              <w:t xml:space="preserve">vous </w:t>
            </w:r>
            <w:r w:rsidR="00FA0480">
              <w:t>êtes juste pas</w:t>
            </w:r>
            <w:proofErr w:type="gramEnd"/>
            <w:r w:rsidR="00FA0480">
              <w:t xml:space="preserve"> à la même</w:t>
            </w:r>
            <w:r w:rsidR="000E4993">
              <w:t> !</w:t>
            </w:r>
          </w:p>
        </w:tc>
        <w:tc>
          <w:tcPr>
            <w:tcW w:w="6252" w:type="dxa"/>
          </w:tcPr>
          <w:p w14:paraId="0E390D88" w14:textId="77777777" w:rsidR="007D1280" w:rsidRDefault="007D1280" w:rsidP="000B5E42">
            <w:bookmarkStart w:id="0" w:name="_GoBack"/>
            <w:bookmarkEnd w:id="0"/>
          </w:p>
        </w:tc>
      </w:tr>
    </w:tbl>
    <w:p w14:paraId="7BF4B887" w14:textId="77777777" w:rsidR="00001B43" w:rsidRDefault="00001B43"/>
    <w:sectPr w:rsidR="00001B43" w:rsidSect="00BB51A5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64192" w14:textId="77777777" w:rsidR="000E4993" w:rsidRDefault="000E4993" w:rsidP="000E4993">
      <w:pPr>
        <w:spacing w:after="0" w:line="240" w:lineRule="auto"/>
      </w:pPr>
      <w:r>
        <w:separator/>
      </w:r>
    </w:p>
  </w:endnote>
  <w:endnote w:type="continuationSeparator" w:id="0">
    <w:p w14:paraId="7F9389B1" w14:textId="77777777" w:rsidR="000E4993" w:rsidRDefault="000E4993" w:rsidP="000E4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8348F5" w14:textId="77777777" w:rsidR="000E4993" w:rsidRDefault="000E4993" w:rsidP="000E4993">
      <w:pPr>
        <w:spacing w:after="0" w:line="240" w:lineRule="auto"/>
      </w:pPr>
      <w:r>
        <w:separator/>
      </w:r>
    </w:p>
  </w:footnote>
  <w:footnote w:type="continuationSeparator" w:id="0">
    <w:p w14:paraId="316EF270" w14:textId="77777777" w:rsidR="000E4993" w:rsidRDefault="000E4993" w:rsidP="000E4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02987" w14:textId="29B8186C" w:rsidR="000E4993" w:rsidRDefault="000E4993">
    <w:pPr>
      <w:pStyle w:val="En-tte"/>
    </w:pPr>
    <w:r>
      <w:t>ORGANIGRAMME WO IST MARKUS 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6D12BA"/>
    <w:multiLevelType w:val="hybridMultilevel"/>
    <w:tmpl w:val="7C80ACCA"/>
    <w:lvl w:ilvl="0" w:tplc="ECB2266C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65C95"/>
    <w:multiLevelType w:val="hybridMultilevel"/>
    <w:tmpl w:val="6D76A16C"/>
    <w:lvl w:ilvl="0" w:tplc="310A9450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04585"/>
    <w:multiLevelType w:val="hybridMultilevel"/>
    <w:tmpl w:val="74DEF66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719DE"/>
    <w:multiLevelType w:val="hybridMultilevel"/>
    <w:tmpl w:val="8C76362C"/>
    <w:lvl w:ilvl="0" w:tplc="DDF81EF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1A5"/>
    <w:rsid w:val="00001B43"/>
    <w:rsid w:val="000B5E42"/>
    <w:rsid w:val="000C4057"/>
    <w:rsid w:val="000E4993"/>
    <w:rsid w:val="001B3282"/>
    <w:rsid w:val="001C25B1"/>
    <w:rsid w:val="00325F26"/>
    <w:rsid w:val="00366C71"/>
    <w:rsid w:val="003774B3"/>
    <w:rsid w:val="003D3079"/>
    <w:rsid w:val="003D7B71"/>
    <w:rsid w:val="005912CF"/>
    <w:rsid w:val="006029FA"/>
    <w:rsid w:val="00622097"/>
    <w:rsid w:val="00694F5B"/>
    <w:rsid w:val="0070778D"/>
    <w:rsid w:val="00747B27"/>
    <w:rsid w:val="007A6F07"/>
    <w:rsid w:val="007D1280"/>
    <w:rsid w:val="007F176C"/>
    <w:rsid w:val="00815DA7"/>
    <w:rsid w:val="0089389E"/>
    <w:rsid w:val="009206F4"/>
    <w:rsid w:val="0099503A"/>
    <w:rsid w:val="009A72F4"/>
    <w:rsid w:val="009B512E"/>
    <w:rsid w:val="009C5F4A"/>
    <w:rsid w:val="00A51D36"/>
    <w:rsid w:val="00AC15DD"/>
    <w:rsid w:val="00AE6329"/>
    <w:rsid w:val="00B55919"/>
    <w:rsid w:val="00BB51A5"/>
    <w:rsid w:val="00BB6DDE"/>
    <w:rsid w:val="00BD5B8C"/>
    <w:rsid w:val="00C06746"/>
    <w:rsid w:val="00C34745"/>
    <w:rsid w:val="00C5678C"/>
    <w:rsid w:val="00C67AD0"/>
    <w:rsid w:val="00CF008D"/>
    <w:rsid w:val="00D03349"/>
    <w:rsid w:val="00D340C9"/>
    <w:rsid w:val="00D52FFC"/>
    <w:rsid w:val="00DB6BD6"/>
    <w:rsid w:val="00E22BFF"/>
    <w:rsid w:val="00E26805"/>
    <w:rsid w:val="00FA0480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2D4B4"/>
  <w15:chartTrackingRefBased/>
  <w15:docId w15:val="{8BE7487A-AD3B-4D40-8E8D-3B95AF6C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B5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C25B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E4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4993"/>
  </w:style>
  <w:style w:type="paragraph" w:styleId="Pieddepage">
    <w:name w:val="footer"/>
    <w:basedOn w:val="Normal"/>
    <w:link w:val="PieddepageCar"/>
    <w:uiPriority w:val="99"/>
    <w:unhideWhenUsed/>
    <w:rsid w:val="000E4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4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D6B73A324E743B0E2C6EDCD428628" ma:contentTypeVersion="14" ma:contentTypeDescription="Create a new document." ma:contentTypeScope="" ma:versionID="2be5c36a1a1088188e16607859e1f937">
  <xsd:schema xmlns:xsd="http://www.w3.org/2001/XMLSchema" xmlns:xs="http://www.w3.org/2001/XMLSchema" xmlns:p="http://schemas.microsoft.com/office/2006/metadata/properties" xmlns:ns3="b7794414-39c4-4819-bc46-583e575591ad" xmlns:ns4="a6c24010-726d-42b3-883c-78b68b495046" targetNamespace="http://schemas.microsoft.com/office/2006/metadata/properties" ma:root="true" ma:fieldsID="4fabdfdb61bf6ba4a7b29b3d6929258d" ns3:_="" ns4:_="">
    <xsd:import namespace="b7794414-39c4-4819-bc46-583e575591ad"/>
    <xsd:import namespace="a6c24010-726d-42b3-883c-78b68b49504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94414-39c4-4819-bc46-583e575591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24010-726d-42b3-883c-78b68b4950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E0A9E7-B4B2-4440-BFC3-F7F4683185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908D2B-0615-4C74-98CB-07E46709E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94414-39c4-4819-bc46-583e575591ad"/>
    <ds:schemaRef ds:uri="a6c24010-726d-42b3-883c-78b68b495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92F363-019A-4384-9386-CE4632110B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Lorène Sarrasin</dc:creator>
  <cp:keywords/>
  <dc:description/>
  <cp:lastModifiedBy>Céline Davet-Bard</cp:lastModifiedBy>
  <cp:revision>42</cp:revision>
  <dcterms:created xsi:type="dcterms:W3CDTF">2021-07-15T10:53:00Z</dcterms:created>
  <dcterms:modified xsi:type="dcterms:W3CDTF">2021-07-15T13:28:00Z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0x010100AD5D6B73A324E743B0E2C6EDCD428628</vt:lpwstr>
  </property>
</Properties>
</file>