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margin" w:tblpY="1541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1915FF" w:rsidRPr="00EF37FF" w:rsidTr="003A15C2">
        <w:trPr>
          <w:trHeight w:val="837"/>
        </w:trPr>
        <w:tc>
          <w:tcPr>
            <w:tcW w:w="9212" w:type="dxa"/>
            <w:gridSpan w:val="3"/>
            <w:shd w:val="clear" w:color="auto" w:fill="F2DBDB" w:themeFill="accent2" w:themeFillTint="33"/>
            <w:vAlign w:val="center"/>
          </w:tcPr>
          <w:p w:rsidR="001915FF" w:rsidRPr="00EF37FF" w:rsidRDefault="001915FF" w:rsidP="003A15C2">
            <w:pPr>
              <w:jc w:val="center"/>
              <w:rPr>
                <w:sz w:val="28"/>
                <w:szCs w:val="28"/>
              </w:rPr>
            </w:pPr>
            <w:r w:rsidRPr="00EF37FF">
              <w:rPr>
                <w:sz w:val="28"/>
                <w:szCs w:val="28"/>
              </w:rPr>
              <w:t>Module 4 – Les étapes de la fabrication du pain et les acteurs</w:t>
            </w:r>
          </w:p>
        </w:tc>
      </w:tr>
      <w:tr w:rsidR="001915FF" w:rsidRPr="00EF37FF" w:rsidTr="003A15C2">
        <w:trPr>
          <w:trHeight w:val="416"/>
        </w:trPr>
        <w:tc>
          <w:tcPr>
            <w:tcW w:w="959" w:type="dxa"/>
            <w:vAlign w:val="center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Etape</w:t>
            </w:r>
          </w:p>
        </w:tc>
        <w:tc>
          <w:tcPr>
            <w:tcW w:w="5182" w:type="dxa"/>
            <w:vAlign w:val="center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Activité</w:t>
            </w:r>
          </w:p>
        </w:tc>
        <w:tc>
          <w:tcPr>
            <w:tcW w:w="3071" w:type="dxa"/>
            <w:vAlign w:val="center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Objectifs</w:t>
            </w:r>
          </w:p>
        </w:tc>
      </w:tr>
      <w:tr w:rsidR="001915FF" w:rsidRPr="00EF37FF" w:rsidTr="003A15C2">
        <w:tc>
          <w:tcPr>
            <w:tcW w:w="959" w:type="dxa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1.</w:t>
            </w:r>
          </w:p>
          <w:p w:rsidR="001915FF" w:rsidRPr="00EF37FF" w:rsidRDefault="001915FF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1915FF" w:rsidRPr="00EF37FF" w:rsidRDefault="001915FF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20’</w:t>
            </w:r>
          </w:p>
        </w:tc>
        <w:tc>
          <w:tcPr>
            <w:tcW w:w="5182" w:type="dxa"/>
          </w:tcPr>
          <w:p w:rsidR="001915FF" w:rsidRPr="00EF37FF" w:rsidRDefault="001915FF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Rôle de chaque acteur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Retrouver le rôle de chacun en classant des images déjà utilisées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Commenter chaque métier</w:t>
            </w:r>
          </w:p>
        </w:tc>
        <w:tc>
          <w:tcPr>
            <w:tcW w:w="3071" w:type="dxa"/>
          </w:tcPr>
          <w:p w:rsidR="001915FF" w:rsidRPr="00EF37FF" w:rsidRDefault="001915FF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Observer des images.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 xml:space="preserve">- Décrire le métier de chaque acteur de la chaîne. </w:t>
            </w:r>
          </w:p>
        </w:tc>
      </w:tr>
      <w:tr w:rsidR="001915FF" w:rsidRPr="00EF37FF" w:rsidTr="003A15C2">
        <w:tc>
          <w:tcPr>
            <w:tcW w:w="959" w:type="dxa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2.</w:t>
            </w:r>
          </w:p>
          <w:p w:rsidR="001915FF" w:rsidRPr="00EF37FF" w:rsidRDefault="001915FF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1915FF" w:rsidRPr="00EF37FF" w:rsidRDefault="001915FF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30’</w:t>
            </w:r>
          </w:p>
        </w:tc>
        <w:tc>
          <w:tcPr>
            <w:tcW w:w="5182" w:type="dxa"/>
          </w:tcPr>
          <w:p w:rsidR="001915FF" w:rsidRPr="00EF37FF" w:rsidRDefault="001915FF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Etapes de la fabrication du pain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Raconter l’histoire de « La grosse faim de p’tit bonhomme » avec un support visuel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Parler de la succession des étapes (chronologie)</w:t>
            </w:r>
          </w:p>
        </w:tc>
        <w:tc>
          <w:tcPr>
            <w:tcW w:w="3071" w:type="dxa"/>
          </w:tcPr>
          <w:p w:rsidR="001915FF" w:rsidRPr="00EF37FF" w:rsidRDefault="001915FF" w:rsidP="003A15C2">
            <w:pPr>
              <w:jc w:val="left"/>
              <w:rPr>
                <w:b/>
                <w:color w:val="FFFF00"/>
                <w:sz w:val="22"/>
              </w:rPr>
            </w:pPr>
            <w:r w:rsidRPr="00EF37FF">
              <w:rPr>
                <w:b/>
                <w:color w:val="FFFF00"/>
                <w:sz w:val="22"/>
              </w:rPr>
              <w:t>L1 13-14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Expliquer avec ses mots le déroulement d’une histoire.</w:t>
            </w:r>
          </w:p>
        </w:tc>
      </w:tr>
      <w:tr w:rsidR="001915FF" w:rsidRPr="00EF37FF" w:rsidTr="003A15C2">
        <w:tc>
          <w:tcPr>
            <w:tcW w:w="959" w:type="dxa"/>
          </w:tcPr>
          <w:p w:rsidR="001915FF" w:rsidRPr="00EF37FF" w:rsidRDefault="001915FF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3.</w:t>
            </w:r>
          </w:p>
          <w:p w:rsidR="001915FF" w:rsidRPr="00EF37FF" w:rsidRDefault="001915FF" w:rsidP="003A15C2">
            <w:pPr>
              <w:jc w:val="center"/>
              <w:rPr>
                <w:i/>
                <w:color w:val="D99594" w:themeColor="accent2" w:themeTint="99"/>
              </w:rPr>
            </w:pPr>
            <w:r w:rsidRPr="00EF37FF">
              <w:rPr>
                <w:i/>
                <w:color w:val="D99594" w:themeColor="accent2" w:themeTint="99"/>
              </w:rPr>
              <w:t>?</w:t>
            </w:r>
          </w:p>
          <w:p w:rsidR="001915FF" w:rsidRPr="00EF37FF" w:rsidRDefault="001915FF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20’</w:t>
            </w:r>
          </w:p>
        </w:tc>
        <w:tc>
          <w:tcPr>
            <w:tcW w:w="5182" w:type="dxa"/>
          </w:tcPr>
          <w:p w:rsidR="001915FF" w:rsidRPr="00EF37FF" w:rsidRDefault="001915FF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Conséquences d’un problème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Qu’est-ce qui arriverait si …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Reprendre l’ordre chronologique et imaginer des conséquences/situations.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(idées pour la chanson)</w:t>
            </w:r>
          </w:p>
        </w:tc>
        <w:tc>
          <w:tcPr>
            <w:tcW w:w="3071" w:type="dxa"/>
          </w:tcPr>
          <w:p w:rsidR="001915FF" w:rsidRPr="00EF37FF" w:rsidRDefault="001915FF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Imaginer et formuler des hypothèses sur les conséquences d’un problème.</w:t>
            </w:r>
          </w:p>
          <w:p w:rsidR="001915FF" w:rsidRPr="00EF37FF" w:rsidRDefault="001915FF" w:rsidP="003A15C2">
            <w:pPr>
              <w:jc w:val="left"/>
              <w:rPr>
                <w:b/>
                <w:color w:val="7030A0"/>
                <w:sz w:val="22"/>
              </w:rPr>
            </w:pPr>
            <w:r w:rsidRPr="00EF37FF">
              <w:rPr>
                <w:b/>
                <w:color w:val="7030A0"/>
                <w:sz w:val="22"/>
              </w:rPr>
              <w:t>FG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Interdépendances</w:t>
            </w:r>
          </w:p>
          <w:p w:rsidR="001915FF" w:rsidRPr="00EF37FF" w:rsidRDefault="001915FF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Vivre ensemble…</w:t>
            </w:r>
          </w:p>
        </w:tc>
      </w:tr>
    </w:tbl>
    <w:p w:rsidR="002B0CA1" w:rsidRDefault="002B0CA1">
      <w:bookmarkStart w:id="0" w:name="_GoBack"/>
      <w:bookmarkEnd w:id="0"/>
    </w:p>
    <w:sectPr w:rsidR="002B0CA1" w:rsidSect="002B501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FF"/>
    <w:rsid w:val="00155925"/>
    <w:rsid w:val="001915FF"/>
    <w:rsid w:val="002B0CA1"/>
    <w:rsid w:val="002B5016"/>
    <w:rsid w:val="00CE05F7"/>
    <w:rsid w:val="00DB7E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FF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915FF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FF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915FF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Jenny</dc:creator>
  <cp:keywords/>
  <dc:description/>
  <cp:lastModifiedBy>Stéphane Jenny</cp:lastModifiedBy>
  <cp:revision>1</cp:revision>
  <dcterms:created xsi:type="dcterms:W3CDTF">2013-12-11T09:44:00Z</dcterms:created>
  <dcterms:modified xsi:type="dcterms:W3CDTF">2013-12-11T09:44:00Z</dcterms:modified>
</cp:coreProperties>
</file>