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8A" w:rsidRPr="003D550F" w:rsidRDefault="00A35321" w:rsidP="003D550F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t>Syllamonstres</w:t>
      </w:r>
      <w:proofErr w:type="spellEnd"/>
    </w:p>
    <w:p w:rsidR="0089228A" w:rsidRDefault="0089228A" w:rsidP="00C34BED">
      <w:pPr>
        <w:rPr>
          <w:b/>
        </w:rPr>
      </w:pPr>
    </w:p>
    <w:p w:rsidR="0089228A" w:rsidRDefault="0089228A" w:rsidP="00C34BED">
      <w:pPr>
        <w:rPr>
          <w:b/>
        </w:rPr>
      </w:pPr>
    </w:p>
    <w:p w:rsidR="0089228A" w:rsidRDefault="0089228A" w:rsidP="00C34BED">
      <w:pPr>
        <w:rPr>
          <w:b/>
        </w:rPr>
      </w:pPr>
      <w:r>
        <w:rPr>
          <w:b/>
        </w:rPr>
        <w:t>Nécessaire :</w:t>
      </w:r>
    </w:p>
    <w:p w:rsidR="0089228A" w:rsidRDefault="0089228A" w:rsidP="00C34BED">
      <w:pPr>
        <w:rPr>
          <w:b/>
        </w:rPr>
      </w:pPr>
    </w:p>
    <w:p w:rsidR="008754C3" w:rsidRDefault="008754C3" w:rsidP="00C34BED">
      <w:r w:rsidRPr="008754C3">
        <w:t>2dés,</w:t>
      </w:r>
      <w:r>
        <w:t xml:space="preserve"> des jetons, </w:t>
      </w:r>
      <w:r w:rsidRPr="008754C3">
        <w:t xml:space="preserve"> </w:t>
      </w:r>
      <w:r>
        <w:t xml:space="preserve">les étiquettes « monstres » ainsi que les étiquettes </w:t>
      </w:r>
      <w:r w:rsidR="00832B48">
        <w:t xml:space="preserve">plastifiées </w:t>
      </w:r>
      <w:r>
        <w:t>des syllabes étudiées (minimum une vingtaine), le plateau de jeu.</w:t>
      </w:r>
    </w:p>
    <w:p w:rsidR="008754C3" w:rsidRDefault="008754C3" w:rsidP="00C34BED"/>
    <w:p w:rsidR="008754C3" w:rsidRPr="008754C3" w:rsidRDefault="008754C3" w:rsidP="00C34BED">
      <w:r w:rsidRPr="008754C3">
        <w:rPr>
          <w:u w:val="single"/>
        </w:rPr>
        <w:t>Remarque :</w:t>
      </w:r>
      <w:r>
        <w:t xml:space="preserve"> imprimer, découper et plastifier le jeu entier prend du temps</w:t>
      </w:r>
    </w:p>
    <w:p w:rsidR="0089228A" w:rsidRDefault="0089228A" w:rsidP="00C34BED">
      <w:pPr>
        <w:rPr>
          <w:b/>
        </w:rPr>
      </w:pPr>
    </w:p>
    <w:p w:rsidR="0089228A" w:rsidRDefault="0089228A" w:rsidP="00C34BED">
      <w:pPr>
        <w:rPr>
          <w:b/>
        </w:rPr>
      </w:pPr>
      <w:r>
        <w:rPr>
          <w:b/>
        </w:rPr>
        <w:t>Préparation :</w:t>
      </w:r>
    </w:p>
    <w:p w:rsidR="0089228A" w:rsidRDefault="0089228A" w:rsidP="00C34BED">
      <w:pPr>
        <w:rPr>
          <w:b/>
        </w:rPr>
      </w:pPr>
    </w:p>
    <w:p w:rsidR="00832B48" w:rsidRDefault="008754C3" w:rsidP="008754C3">
      <w:pPr>
        <w:pStyle w:val="Paragraphedeliste"/>
        <w:numPr>
          <w:ilvl w:val="0"/>
          <w:numId w:val="14"/>
        </w:numPr>
      </w:pPr>
      <w:r>
        <w:t>Installer le plateau de jeu avec les jetons (de victoire)</w:t>
      </w:r>
    </w:p>
    <w:p w:rsidR="008754C3" w:rsidRDefault="00832B48" w:rsidP="008754C3">
      <w:pPr>
        <w:pStyle w:val="Paragraphedeliste"/>
        <w:numPr>
          <w:ilvl w:val="0"/>
          <w:numId w:val="14"/>
        </w:numPr>
      </w:pPr>
      <w:r>
        <w:t>L’enseignant sélectionne les cartes à jouer selon les syllabes à étudier</w:t>
      </w:r>
    </w:p>
    <w:p w:rsidR="008754C3" w:rsidRPr="008754C3" w:rsidRDefault="008754C3" w:rsidP="008754C3">
      <w:pPr>
        <w:pStyle w:val="Paragraphedeliste"/>
        <w:numPr>
          <w:ilvl w:val="0"/>
          <w:numId w:val="14"/>
        </w:numPr>
      </w:pPr>
      <w:r>
        <w:t>Chaque joueur choisit ses « monstres » (en fonction du temps accordé à l’activité) et les place dans la « réserve</w:t>
      </w:r>
    </w:p>
    <w:p w:rsidR="0089228A" w:rsidRPr="00A35321" w:rsidRDefault="0089228A" w:rsidP="00A35321">
      <w:pPr>
        <w:rPr>
          <w:b/>
        </w:rPr>
      </w:pPr>
    </w:p>
    <w:p w:rsidR="0089228A" w:rsidRDefault="0089228A" w:rsidP="00C34BED">
      <w:pPr>
        <w:rPr>
          <w:b/>
        </w:rPr>
      </w:pPr>
      <w:r>
        <w:rPr>
          <w:b/>
        </w:rPr>
        <w:t>Règles du jeu :</w:t>
      </w:r>
    </w:p>
    <w:p w:rsidR="0089228A" w:rsidRDefault="0089228A" w:rsidP="00C34BED">
      <w:pPr>
        <w:rPr>
          <w:b/>
        </w:rPr>
      </w:pPr>
    </w:p>
    <w:p w:rsidR="00832B48" w:rsidRDefault="008754C3" w:rsidP="00832B48">
      <w:pPr>
        <w:pStyle w:val="Paragraphedeliste"/>
        <w:numPr>
          <w:ilvl w:val="0"/>
          <w:numId w:val="15"/>
        </w:numPr>
      </w:pPr>
      <w:r>
        <w:t xml:space="preserve">L’élève A </w:t>
      </w:r>
      <w:r w:rsidR="00832B48">
        <w:t xml:space="preserve">lance 2 dés, additionne les points obtenus et tire le nombre de cartes-syllabes correspondant. </w:t>
      </w:r>
    </w:p>
    <w:p w:rsidR="00832B48" w:rsidRDefault="00832B48" w:rsidP="00832B48">
      <w:pPr>
        <w:pStyle w:val="Paragraphedeliste"/>
        <w:numPr>
          <w:ilvl w:val="0"/>
          <w:numId w:val="15"/>
        </w:numPr>
      </w:pPr>
      <w:r>
        <w:t>L’élève A les dispose sous son monstre (tournées côté minuscule ou majuscule en fonction des consignes de l’enseignant)</w:t>
      </w:r>
      <w:r w:rsidR="00AB7780">
        <w:t>. Il dispose les cartes-syllabes de façon à avoir des noms de 5-6 syllabes maximum. (Ex : avec 11 points, faire un nom de 5 et un de 6 cartes)</w:t>
      </w:r>
    </w:p>
    <w:p w:rsidR="00832B48" w:rsidRDefault="00832B48" w:rsidP="00832B48">
      <w:pPr>
        <w:pStyle w:val="Paragraphedeliste"/>
        <w:numPr>
          <w:ilvl w:val="0"/>
          <w:numId w:val="15"/>
        </w:numPr>
      </w:pPr>
      <w:r>
        <w:t>L’élève A lit ensuite le nom du monstre.</w:t>
      </w:r>
    </w:p>
    <w:p w:rsidR="00832B48" w:rsidRDefault="00832B48" w:rsidP="00832B48">
      <w:pPr>
        <w:pStyle w:val="Paragraphedeliste"/>
        <w:numPr>
          <w:ilvl w:val="0"/>
          <w:numId w:val="15"/>
        </w:numPr>
      </w:pPr>
      <w:r>
        <w:t>L’élève B valide ou non les syllabes lues. Si une carte-syllabe n’est pas lue correctement, il la retire du nom du monstre.</w:t>
      </w:r>
    </w:p>
    <w:p w:rsidR="00832B48" w:rsidRDefault="00832B48" w:rsidP="00832B48">
      <w:pPr>
        <w:pStyle w:val="Paragraphedeliste"/>
        <w:numPr>
          <w:ilvl w:val="0"/>
          <w:numId w:val="15"/>
        </w:numPr>
      </w:pPr>
      <w:r>
        <w:t>C’est au tour de l’élève B de jouer (même procédure points 1 à 4)</w:t>
      </w:r>
    </w:p>
    <w:p w:rsidR="00832B48" w:rsidRDefault="00832B48" w:rsidP="00832B48">
      <w:pPr>
        <w:pStyle w:val="Paragraphedeliste"/>
        <w:numPr>
          <w:ilvl w:val="0"/>
          <w:numId w:val="15"/>
        </w:numPr>
      </w:pPr>
      <w:r>
        <w:t>Les élèves comptent ensuite le nombre de points obtenu en additionnant les points notés sur les cartes-syllabes.</w:t>
      </w:r>
    </w:p>
    <w:p w:rsidR="00832B48" w:rsidRDefault="00832B48" w:rsidP="00832B48">
      <w:pPr>
        <w:pStyle w:val="Paragraphedeliste"/>
        <w:numPr>
          <w:ilvl w:val="0"/>
          <w:numId w:val="15"/>
        </w:numPr>
      </w:pPr>
      <w:r>
        <w:t>Celui qui obtient le plus grand nombre de points remporte un jeton de victoire.</w:t>
      </w:r>
    </w:p>
    <w:p w:rsidR="00832B48" w:rsidRDefault="00832B48" w:rsidP="00832B48">
      <w:pPr>
        <w:pStyle w:val="Paragraphedeliste"/>
        <w:numPr>
          <w:ilvl w:val="0"/>
          <w:numId w:val="15"/>
        </w:numPr>
      </w:pPr>
      <w:r>
        <w:t>Celui qui remporte le plus de jetons de victoire gagne la partie.</w:t>
      </w:r>
    </w:p>
    <w:p w:rsidR="0089228A" w:rsidRDefault="0089228A" w:rsidP="00832B48">
      <w:pPr>
        <w:pStyle w:val="Paragraphedeliste"/>
      </w:pPr>
    </w:p>
    <w:p w:rsidR="00832B48" w:rsidRDefault="0089228A" w:rsidP="0089228A">
      <w:pPr>
        <w:rPr>
          <w:b/>
        </w:rPr>
      </w:pPr>
      <w:r w:rsidRPr="00AD13F9">
        <w:rPr>
          <w:b/>
        </w:rPr>
        <w:t>Variantes :</w:t>
      </w:r>
    </w:p>
    <w:p w:rsidR="00832B48" w:rsidRDefault="00832B48" w:rsidP="0089228A">
      <w:pPr>
        <w:rPr>
          <w:b/>
        </w:rPr>
      </w:pPr>
    </w:p>
    <w:p w:rsidR="00AB7780" w:rsidRPr="00AB7780" w:rsidRDefault="00AB7780" w:rsidP="00AB7780">
      <w:pPr>
        <w:pStyle w:val="Paragraphedeliste"/>
        <w:numPr>
          <w:ilvl w:val="0"/>
          <w:numId w:val="16"/>
        </w:numPr>
      </w:pPr>
      <w:r w:rsidRPr="00AB7780">
        <w:t>Varier les syllabes (plus les syllabes sont complexes, plus elles rapportent de points</w:t>
      </w:r>
    </w:p>
    <w:p w:rsidR="00AB7780" w:rsidRDefault="00AB7780" w:rsidP="00AB7780">
      <w:pPr>
        <w:pStyle w:val="Paragraphedeliste"/>
        <w:numPr>
          <w:ilvl w:val="0"/>
          <w:numId w:val="16"/>
        </w:numPr>
      </w:pPr>
      <w:r w:rsidRPr="00AB7780">
        <w:t xml:space="preserve">Varier </w:t>
      </w:r>
      <w:r>
        <w:t>la dynamique de jeu en insérant des cartes « bonus » (notion d’aléatoire motivant aussi les élèves plus faibles)</w:t>
      </w:r>
    </w:p>
    <w:p w:rsidR="00AB7780" w:rsidRDefault="00AB7780" w:rsidP="00AB7780">
      <w:pPr>
        <w:pStyle w:val="Paragraphedeliste"/>
        <w:numPr>
          <w:ilvl w:val="0"/>
          <w:numId w:val="16"/>
        </w:numPr>
      </w:pPr>
      <w:r>
        <w:t>Quand l’adulte joue avec l’élève, celui-ci lit les noms des deux monstres (le point 4 des règles du jeu n’est plus nécessaire)</w:t>
      </w:r>
    </w:p>
    <w:p w:rsidR="0089228A" w:rsidRPr="00AB7780" w:rsidRDefault="00AB7780" w:rsidP="00AB7780">
      <w:pPr>
        <w:pStyle w:val="Paragraphedeliste"/>
        <w:numPr>
          <w:ilvl w:val="0"/>
          <w:numId w:val="16"/>
        </w:numPr>
      </w:pPr>
      <w:r>
        <w:t>Règle optionnel : si l’élève arrive à lire d’une traite un nom de monstre recomposé, il peut obtenir automatiquement un jeton de victoire</w:t>
      </w:r>
    </w:p>
    <w:p w:rsidR="0089228A" w:rsidRDefault="0089228A" w:rsidP="0089228A"/>
    <w:p w:rsidR="003D324D" w:rsidRPr="002B37BC" w:rsidRDefault="003D324D" w:rsidP="002B37BC">
      <w:pPr>
        <w:rPr>
          <w:color w:val="9C0063"/>
        </w:rPr>
      </w:pPr>
      <w:bookmarkStart w:id="0" w:name="_GoBack"/>
      <w:bookmarkEnd w:id="0"/>
    </w:p>
    <w:sectPr w:rsidR="003D324D" w:rsidRPr="002B37BC" w:rsidSect="003D324D"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37BC">
      <w:r>
        <w:separator/>
      </w:r>
    </w:p>
  </w:endnote>
  <w:endnote w:type="continuationSeparator" w:id="0">
    <w:p w:rsidR="00000000" w:rsidRDefault="002B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2518"/>
      <w:gridCol w:w="4111"/>
      <w:gridCol w:w="2835"/>
    </w:tblGrid>
    <w:tr w:rsidR="002B37BC" w:rsidRPr="00336400" w:rsidTr="00005399">
      <w:tc>
        <w:tcPr>
          <w:tcW w:w="2518" w:type="dxa"/>
          <w:vAlign w:val="center"/>
        </w:tcPr>
        <w:p w:rsidR="002B37BC" w:rsidRPr="00336400" w:rsidRDefault="002B37BC" w:rsidP="00005399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764D7935" wp14:editId="152FED17">
                <wp:extent cx="1320800" cy="444500"/>
                <wp:effectExtent l="0" t="0" r="0" b="0"/>
                <wp:docPr id="17" name="Image 17" descr="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2B37BC" w:rsidRPr="00336400" w:rsidRDefault="002B37BC" w:rsidP="00005399">
          <w:pPr>
            <w:pStyle w:val="Pieddepage"/>
            <w:jc w:val="center"/>
            <w:rPr>
              <w:sz w:val="18"/>
            </w:rPr>
          </w:pPr>
          <w:proofErr w:type="spellStart"/>
          <w:r>
            <w:rPr>
              <w:sz w:val="18"/>
            </w:rPr>
            <w:t>Syllamonstre</w:t>
          </w:r>
          <w:proofErr w:type="spellEnd"/>
          <w:r w:rsidRPr="00336400">
            <w:rPr>
              <w:sz w:val="18"/>
            </w:rPr>
            <w:t xml:space="preserve"> | </w:t>
          </w:r>
          <w:r>
            <w:rPr>
              <w:sz w:val="18"/>
            </w:rPr>
            <w:t>Jeu éducatif</w:t>
          </w:r>
        </w:p>
      </w:tc>
      <w:tc>
        <w:tcPr>
          <w:tcW w:w="2835" w:type="dxa"/>
          <w:vAlign w:val="center"/>
        </w:tcPr>
        <w:p w:rsidR="002B37BC" w:rsidRPr="00336400" w:rsidRDefault="002B37BC" w:rsidP="00005399">
          <w:pPr>
            <w:pStyle w:val="Pieddepage"/>
            <w:jc w:val="right"/>
            <w:rPr>
              <w:sz w:val="18"/>
            </w:rPr>
          </w:pPr>
          <w:r w:rsidRPr="00336400">
            <w:rPr>
              <w:sz w:val="18"/>
            </w:rPr>
            <w:t xml:space="preserve">Christian </w:t>
          </w:r>
          <w:proofErr w:type="spellStart"/>
          <w:r w:rsidRPr="00336400">
            <w:rPr>
              <w:sz w:val="18"/>
            </w:rPr>
            <w:t>Dessibourg</w:t>
          </w:r>
          <w:proofErr w:type="spellEnd"/>
          <w:r w:rsidRPr="00336400">
            <w:rPr>
              <w:sz w:val="18"/>
            </w:rPr>
            <w:t xml:space="preserve"> | </w:t>
          </w:r>
          <w:r>
            <w:rPr>
              <w:sz w:val="18"/>
            </w:rPr>
            <w:t>01</w:t>
          </w:r>
          <w:r w:rsidRPr="00336400">
            <w:rPr>
              <w:sz w:val="18"/>
            </w:rPr>
            <w:t>.05.201</w:t>
          </w:r>
          <w:r>
            <w:rPr>
              <w:sz w:val="18"/>
            </w:rPr>
            <w:t>4</w:t>
          </w:r>
        </w:p>
      </w:tc>
    </w:tr>
  </w:tbl>
  <w:p w:rsidR="00832B48" w:rsidRDefault="00832B4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37BC">
      <w:r>
        <w:separator/>
      </w:r>
    </w:p>
  </w:footnote>
  <w:footnote w:type="continuationSeparator" w:id="0">
    <w:p w:rsidR="00000000" w:rsidRDefault="002B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2C9"/>
    <w:multiLevelType w:val="hybridMultilevel"/>
    <w:tmpl w:val="CDF81B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974F4"/>
    <w:multiLevelType w:val="hybridMultilevel"/>
    <w:tmpl w:val="F46EA7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868CA"/>
    <w:multiLevelType w:val="hybridMultilevel"/>
    <w:tmpl w:val="B41C239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457F4A"/>
    <w:multiLevelType w:val="hybridMultilevel"/>
    <w:tmpl w:val="2F5A03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64748"/>
    <w:multiLevelType w:val="hybridMultilevel"/>
    <w:tmpl w:val="F17CA0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1417C"/>
    <w:multiLevelType w:val="hybridMultilevel"/>
    <w:tmpl w:val="D0DC1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35CFC"/>
    <w:multiLevelType w:val="hybridMultilevel"/>
    <w:tmpl w:val="E75402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74639"/>
    <w:multiLevelType w:val="hybridMultilevel"/>
    <w:tmpl w:val="7D549DA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C02D3A"/>
    <w:multiLevelType w:val="hybridMultilevel"/>
    <w:tmpl w:val="C81433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C79A2"/>
    <w:multiLevelType w:val="hybridMultilevel"/>
    <w:tmpl w:val="48F2F6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32544"/>
    <w:multiLevelType w:val="hybridMultilevel"/>
    <w:tmpl w:val="4B488D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406FD"/>
    <w:multiLevelType w:val="hybridMultilevel"/>
    <w:tmpl w:val="AF6C4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D6CA6"/>
    <w:multiLevelType w:val="hybridMultilevel"/>
    <w:tmpl w:val="E82677B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042EE9"/>
    <w:multiLevelType w:val="hybridMultilevel"/>
    <w:tmpl w:val="FA2879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54FC9"/>
    <w:multiLevelType w:val="hybridMultilevel"/>
    <w:tmpl w:val="30C2D9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C1D71"/>
    <w:multiLevelType w:val="hybridMultilevel"/>
    <w:tmpl w:val="CF5CBD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4"/>
  </w:num>
  <w:num w:numId="5">
    <w:abstractNumId w:val="13"/>
  </w:num>
  <w:num w:numId="6">
    <w:abstractNumId w:val="7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"/>
  </w:num>
  <w:num w:numId="12">
    <w:abstractNumId w:val="9"/>
  </w:num>
  <w:num w:numId="13">
    <w:abstractNumId w:val="11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F2"/>
    <w:rsid w:val="00021B7E"/>
    <w:rsid w:val="000414F2"/>
    <w:rsid w:val="00115B20"/>
    <w:rsid w:val="0012246A"/>
    <w:rsid w:val="00153B57"/>
    <w:rsid w:val="002762D8"/>
    <w:rsid w:val="00297A85"/>
    <w:rsid w:val="002B37BC"/>
    <w:rsid w:val="00320633"/>
    <w:rsid w:val="003D324D"/>
    <w:rsid w:val="003D550F"/>
    <w:rsid w:val="0043765A"/>
    <w:rsid w:val="00563DC1"/>
    <w:rsid w:val="006528EF"/>
    <w:rsid w:val="00691BCE"/>
    <w:rsid w:val="006A0EA0"/>
    <w:rsid w:val="006C3C54"/>
    <w:rsid w:val="00794ECF"/>
    <w:rsid w:val="00832B48"/>
    <w:rsid w:val="008754C3"/>
    <w:rsid w:val="0089228A"/>
    <w:rsid w:val="00957827"/>
    <w:rsid w:val="00967C25"/>
    <w:rsid w:val="009B1295"/>
    <w:rsid w:val="00A35321"/>
    <w:rsid w:val="00A63F5D"/>
    <w:rsid w:val="00AB7780"/>
    <w:rsid w:val="00AD13F9"/>
    <w:rsid w:val="00AF2399"/>
    <w:rsid w:val="00B4227F"/>
    <w:rsid w:val="00B51D31"/>
    <w:rsid w:val="00BA3FD1"/>
    <w:rsid w:val="00BD7C33"/>
    <w:rsid w:val="00BE1777"/>
    <w:rsid w:val="00C34BED"/>
    <w:rsid w:val="00C80800"/>
    <w:rsid w:val="00CA623B"/>
    <w:rsid w:val="00D54A93"/>
    <w:rsid w:val="00D96C42"/>
    <w:rsid w:val="00DA18A6"/>
    <w:rsid w:val="00DE240E"/>
    <w:rsid w:val="00DE2F91"/>
    <w:rsid w:val="00E1012B"/>
    <w:rsid w:val="00E41D10"/>
    <w:rsid w:val="00E9529B"/>
    <w:rsid w:val="00FC40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4F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414F2"/>
  </w:style>
  <w:style w:type="paragraph" w:styleId="Pieddepage">
    <w:name w:val="footer"/>
    <w:basedOn w:val="Normal"/>
    <w:link w:val="PieddepageCar"/>
    <w:uiPriority w:val="99"/>
    <w:unhideWhenUsed/>
    <w:rsid w:val="000414F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4F2"/>
  </w:style>
  <w:style w:type="paragraph" w:styleId="Paragraphedeliste">
    <w:name w:val="List Paragraph"/>
    <w:basedOn w:val="Normal"/>
    <w:uiPriority w:val="34"/>
    <w:qFormat/>
    <w:rsid w:val="000414F2"/>
    <w:pPr>
      <w:ind w:left="720"/>
      <w:contextualSpacing/>
    </w:pPr>
  </w:style>
  <w:style w:type="table" w:styleId="Grille">
    <w:name w:val="Table Grid"/>
    <w:basedOn w:val="TableauNormal"/>
    <w:uiPriority w:val="59"/>
    <w:rsid w:val="000414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B4227F"/>
    <w:rPr>
      <w:color w:val="0000FF" w:themeColor="hyperlink"/>
      <w:u w:val="single"/>
    </w:rPr>
  </w:style>
  <w:style w:type="paragraph" w:customStyle="1" w:styleId="Tabellerechtsbndigfett">
    <w:name w:val="Tabelle rechtsbündig fett"/>
    <w:basedOn w:val="Normal"/>
    <w:rsid w:val="00B4227F"/>
    <w:pPr>
      <w:jc w:val="right"/>
    </w:pPr>
    <w:rPr>
      <w:rFonts w:ascii="Arial" w:eastAsia="Times" w:hAnsi="Arial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37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7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4F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414F2"/>
  </w:style>
  <w:style w:type="paragraph" w:styleId="Pieddepage">
    <w:name w:val="footer"/>
    <w:basedOn w:val="Normal"/>
    <w:link w:val="PieddepageCar"/>
    <w:uiPriority w:val="99"/>
    <w:unhideWhenUsed/>
    <w:rsid w:val="000414F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4F2"/>
  </w:style>
  <w:style w:type="paragraph" w:styleId="Paragraphedeliste">
    <w:name w:val="List Paragraph"/>
    <w:basedOn w:val="Normal"/>
    <w:uiPriority w:val="34"/>
    <w:qFormat/>
    <w:rsid w:val="000414F2"/>
    <w:pPr>
      <w:ind w:left="720"/>
      <w:contextualSpacing/>
    </w:pPr>
  </w:style>
  <w:style w:type="table" w:styleId="Grille">
    <w:name w:val="Table Grid"/>
    <w:basedOn w:val="TableauNormal"/>
    <w:uiPriority w:val="59"/>
    <w:rsid w:val="000414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B4227F"/>
    <w:rPr>
      <w:color w:val="0000FF" w:themeColor="hyperlink"/>
      <w:u w:val="single"/>
    </w:rPr>
  </w:style>
  <w:style w:type="paragraph" w:customStyle="1" w:styleId="Tabellerechtsbndigfett">
    <w:name w:val="Tabelle rechtsbündig fett"/>
    <w:basedOn w:val="Normal"/>
    <w:rsid w:val="00B4227F"/>
    <w:pPr>
      <w:jc w:val="right"/>
    </w:pPr>
    <w:rPr>
      <w:rFonts w:ascii="Arial" w:eastAsia="Times" w:hAnsi="Arial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37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7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1590</Characters>
  <Application>Microsoft Macintosh Word</Application>
  <DocSecurity>0</DocSecurity>
  <Lines>13</Lines>
  <Paragraphs>3</Paragraphs>
  <ScaleCrop>false</ScaleCrop>
  <Company>Etat de Fribourg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Dessibourg</dc:creator>
  <cp:keywords/>
  <cp:lastModifiedBy>Pierre-Emmanuel Grandjean</cp:lastModifiedBy>
  <cp:revision>2</cp:revision>
  <dcterms:created xsi:type="dcterms:W3CDTF">2014-05-20T09:49:00Z</dcterms:created>
  <dcterms:modified xsi:type="dcterms:W3CDTF">2014-05-20T09:49:00Z</dcterms:modified>
</cp:coreProperties>
</file>